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BD0" w:rsidRPr="0084149F" w:rsidRDefault="004823C6" w:rsidP="000C024F">
      <w:pPr>
        <w:spacing w:after="0"/>
        <w:jc w:val="center"/>
        <w:rPr>
          <w:rFonts w:ascii="Arial Black" w:hAnsi="Arial Black"/>
          <w:b/>
          <w:sz w:val="44"/>
          <w:szCs w:val="44"/>
        </w:rPr>
      </w:pPr>
      <w:r w:rsidRPr="0084149F">
        <w:rPr>
          <w:rFonts w:ascii="Arial Black" w:hAnsi="Arial Black"/>
          <w:b/>
          <w:sz w:val="44"/>
          <w:szCs w:val="44"/>
        </w:rPr>
        <w:t>DEKLARACE</w:t>
      </w:r>
    </w:p>
    <w:p w:rsidR="004823C6" w:rsidRPr="0084149F" w:rsidRDefault="004823C6" w:rsidP="008F5E98">
      <w:pPr>
        <w:spacing w:before="60" w:after="0"/>
        <w:jc w:val="center"/>
        <w:rPr>
          <w:rFonts w:ascii="Arial Black" w:hAnsi="Arial Black"/>
          <w:b/>
          <w:sz w:val="28"/>
          <w:szCs w:val="28"/>
        </w:rPr>
      </w:pPr>
      <w:r w:rsidRPr="0084149F">
        <w:rPr>
          <w:rFonts w:ascii="Arial Black" w:hAnsi="Arial Black"/>
          <w:b/>
          <w:sz w:val="28"/>
          <w:szCs w:val="28"/>
        </w:rPr>
        <w:t>účastníků Moravského dopravního fóra</w:t>
      </w:r>
    </w:p>
    <w:p w:rsidR="00421C01" w:rsidRDefault="00C61955" w:rsidP="002A1401">
      <w:pPr>
        <w:spacing w:before="60" w:after="0"/>
        <w:jc w:val="center"/>
        <w:rPr>
          <w:rFonts w:ascii="Tahoma" w:hAnsi="Tahoma" w:cs="Tahoma"/>
          <w:i/>
        </w:rPr>
      </w:pPr>
      <w:r w:rsidRPr="000C024F">
        <w:rPr>
          <w:rFonts w:ascii="Tahoma" w:hAnsi="Tahoma" w:cs="Tahoma"/>
          <w:i/>
        </w:rPr>
        <w:t xml:space="preserve">konaného dne </w:t>
      </w:r>
      <w:r w:rsidR="00814A6C" w:rsidRPr="000C024F">
        <w:rPr>
          <w:rFonts w:ascii="Tahoma" w:hAnsi="Tahoma" w:cs="Tahoma"/>
          <w:i/>
        </w:rPr>
        <w:t>13</w:t>
      </w:r>
      <w:r w:rsidR="00F07C80" w:rsidRPr="000C024F">
        <w:rPr>
          <w:rFonts w:ascii="Tahoma" w:hAnsi="Tahoma" w:cs="Tahoma"/>
          <w:i/>
        </w:rPr>
        <w:t>. 4</w:t>
      </w:r>
      <w:r w:rsidR="00814A6C" w:rsidRPr="000C024F">
        <w:rPr>
          <w:rFonts w:ascii="Tahoma" w:hAnsi="Tahoma" w:cs="Tahoma"/>
          <w:i/>
        </w:rPr>
        <w:t>. 2015</w:t>
      </w:r>
      <w:r w:rsidR="008C7ECE" w:rsidRPr="000C024F">
        <w:rPr>
          <w:rFonts w:ascii="Tahoma" w:hAnsi="Tahoma" w:cs="Tahoma"/>
          <w:i/>
        </w:rPr>
        <w:t xml:space="preserve"> </w:t>
      </w:r>
      <w:r w:rsidR="004823C6" w:rsidRPr="000C024F">
        <w:rPr>
          <w:rFonts w:ascii="Tahoma" w:hAnsi="Tahoma" w:cs="Tahoma"/>
          <w:i/>
        </w:rPr>
        <w:t>v</w:t>
      </w:r>
      <w:r w:rsidR="005B5ADE">
        <w:rPr>
          <w:rFonts w:ascii="Tahoma" w:hAnsi="Tahoma" w:cs="Tahoma"/>
          <w:i/>
        </w:rPr>
        <w:t> </w:t>
      </w:r>
      <w:r w:rsidR="004823C6" w:rsidRPr="000C024F">
        <w:rPr>
          <w:rFonts w:ascii="Tahoma" w:hAnsi="Tahoma" w:cs="Tahoma"/>
          <w:i/>
        </w:rPr>
        <w:t>Olomouci</w:t>
      </w:r>
    </w:p>
    <w:p w:rsidR="00421C01" w:rsidRPr="000C024F" w:rsidRDefault="00421C01" w:rsidP="008F5E98">
      <w:pPr>
        <w:spacing w:before="60" w:after="0"/>
        <w:jc w:val="center"/>
        <w:rPr>
          <w:rFonts w:ascii="Tahoma" w:hAnsi="Tahoma" w:cs="Tahoma"/>
          <w:i/>
        </w:rPr>
      </w:pPr>
    </w:p>
    <w:p w:rsidR="002E7A7C" w:rsidRDefault="002E7A7C" w:rsidP="00E677D7">
      <w:pPr>
        <w:spacing w:before="240" w:after="0" w:line="240" w:lineRule="auto"/>
        <w:jc w:val="both"/>
        <w:rPr>
          <w:rFonts w:ascii="Tahoma" w:hAnsi="Tahoma" w:cs="Tahoma"/>
          <w:b/>
        </w:rPr>
      </w:pPr>
    </w:p>
    <w:p w:rsidR="00A34186" w:rsidRDefault="009D23C4" w:rsidP="00E677D7">
      <w:pPr>
        <w:spacing w:before="240" w:after="0" w:line="240" w:lineRule="auto"/>
        <w:jc w:val="both"/>
        <w:rPr>
          <w:rFonts w:ascii="Tahoma" w:hAnsi="Tahoma" w:cs="Tahoma"/>
          <w:b/>
        </w:rPr>
      </w:pPr>
      <w:r w:rsidRPr="00AA1206">
        <w:rPr>
          <w:rFonts w:ascii="Tahoma" w:hAnsi="Tahoma" w:cs="Tahoma"/>
          <w:b/>
        </w:rPr>
        <w:t>Účastníci M</w:t>
      </w:r>
      <w:r w:rsidR="002A634D" w:rsidRPr="00AA1206">
        <w:rPr>
          <w:rFonts w:ascii="Tahoma" w:hAnsi="Tahoma" w:cs="Tahoma"/>
          <w:b/>
        </w:rPr>
        <w:t>oravského dopravního fóra konstatují:</w:t>
      </w:r>
      <w:r w:rsidR="00A34186" w:rsidRPr="00AA1206">
        <w:rPr>
          <w:rFonts w:ascii="Tahoma" w:hAnsi="Tahoma" w:cs="Tahoma"/>
          <w:b/>
        </w:rPr>
        <w:t xml:space="preserve"> </w:t>
      </w:r>
    </w:p>
    <w:p w:rsidR="00421C01" w:rsidRPr="00AA1206" w:rsidRDefault="00421C01" w:rsidP="00E677D7">
      <w:pPr>
        <w:spacing w:before="240" w:after="0" w:line="240" w:lineRule="auto"/>
        <w:jc w:val="both"/>
        <w:rPr>
          <w:rFonts w:ascii="Tahoma" w:hAnsi="Tahoma" w:cs="Tahoma"/>
          <w:b/>
        </w:rPr>
      </w:pPr>
    </w:p>
    <w:p w:rsidR="00AA3231" w:rsidRPr="002E7A7C" w:rsidRDefault="00AA3231" w:rsidP="00F07C80">
      <w:pPr>
        <w:pStyle w:val="Odstavecseseznamem"/>
        <w:numPr>
          <w:ilvl w:val="0"/>
          <w:numId w:val="1"/>
        </w:numPr>
        <w:spacing w:before="160" w:after="0"/>
        <w:ind w:left="425" w:hanging="357"/>
        <w:jc w:val="both"/>
        <w:rPr>
          <w:rFonts w:ascii="Tahoma" w:hAnsi="Tahoma" w:cs="Tahoma"/>
        </w:rPr>
      </w:pPr>
      <w:r w:rsidRPr="002E7A7C">
        <w:rPr>
          <w:rFonts w:ascii="Tahoma" w:hAnsi="Tahoma" w:cs="Tahoma"/>
        </w:rPr>
        <w:t>Nedo</w:t>
      </w:r>
      <w:r w:rsidR="005B5ADE" w:rsidRPr="002E7A7C">
        <w:rPr>
          <w:rFonts w:ascii="Tahoma" w:hAnsi="Tahoma" w:cs="Tahoma"/>
        </w:rPr>
        <w:t xml:space="preserve">statečně rozvinutá </w:t>
      </w:r>
      <w:r w:rsidRPr="002E7A7C">
        <w:rPr>
          <w:rFonts w:ascii="Tahoma" w:hAnsi="Tahoma" w:cs="Tahoma"/>
        </w:rPr>
        <w:t>nadřazen</w:t>
      </w:r>
      <w:r w:rsidR="005B5ADE" w:rsidRPr="002E7A7C">
        <w:rPr>
          <w:rFonts w:ascii="Tahoma" w:hAnsi="Tahoma" w:cs="Tahoma"/>
        </w:rPr>
        <w:t>á</w:t>
      </w:r>
      <w:r w:rsidRPr="002E7A7C">
        <w:rPr>
          <w:rFonts w:ascii="Tahoma" w:hAnsi="Tahoma" w:cs="Tahoma"/>
        </w:rPr>
        <w:t xml:space="preserve"> dopravn</w:t>
      </w:r>
      <w:r w:rsidR="005B5ADE" w:rsidRPr="002E7A7C">
        <w:rPr>
          <w:rFonts w:ascii="Tahoma" w:hAnsi="Tahoma" w:cs="Tahoma"/>
        </w:rPr>
        <w:t xml:space="preserve">í </w:t>
      </w:r>
      <w:r w:rsidRPr="002E7A7C">
        <w:rPr>
          <w:rFonts w:ascii="Tahoma" w:hAnsi="Tahoma" w:cs="Tahoma"/>
        </w:rPr>
        <w:t>sí</w:t>
      </w:r>
      <w:r w:rsidR="005B5ADE" w:rsidRPr="002E7A7C">
        <w:rPr>
          <w:rFonts w:ascii="Tahoma" w:hAnsi="Tahoma" w:cs="Tahoma"/>
        </w:rPr>
        <w:t>ť</w:t>
      </w:r>
      <w:r w:rsidRPr="002E7A7C">
        <w:rPr>
          <w:rFonts w:ascii="Tahoma" w:hAnsi="Tahoma" w:cs="Tahoma"/>
        </w:rPr>
        <w:t xml:space="preserve"> dálnic a rychlostních silnic v oblasti Střední Moravy, způsobuje </w:t>
      </w:r>
      <w:proofErr w:type="gramStart"/>
      <w:r w:rsidR="005B5ADE" w:rsidRPr="002E7A7C">
        <w:rPr>
          <w:rFonts w:ascii="Tahoma" w:hAnsi="Tahoma" w:cs="Tahoma"/>
        </w:rPr>
        <w:t xml:space="preserve">sníženou  </w:t>
      </w:r>
      <w:r w:rsidRPr="002E7A7C">
        <w:rPr>
          <w:rFonts w:ascii="Tahoma" w:hAnsi="Tahoma" w:cs="Tahoma"/>
        </w:rPr>
        <w:t>atraktiv</w:t>
      </w:r>
      <w:r w:rsidR="005B5ADE" w:rsidRPr="002E7A7C">
        <w:rPr>
          <w:rFonts w:ascii="Tahoma" w:hAnsi="Tahoma" w:cs="Tahoma"/>
        </w:rPr>
        <w:t>nost</w:t>
      </w:r>
      <w:proofErr w:type="gramEnd"/>
      <w:r w:rsidRPr="002E7A7C">
        <w:rPr>
          <w:rFonts w:ascii="Tahoma" w:hAnsi="Tahoma" w:cs="Tahoma"/>
        </w:rPr>
        <w:t xml:space="preserve"> regionu pro investory, </w:t>
      </w:r>
      <w:r w:rsidR="005B5ADE" w:rsidRPr="002E7A7C">
        <w:rPr>
          <w:rFonts w:ascii="Tahoma" w:hAnsi="Tahoma" w:cs="Tahoma"/>
        </w:rPr>
        <w:t>nedostatečnou</w:t>
      </w:r>
      <w:r w:rsidRPr="002E7A7C">
        <w:rPr>
          <w:rFonts w:ascii="Tahoma" w:hAnsi="Tahoma" w:cs="Tahoma"/>
        </w:rPr>
        <w:t xml:space="preserve"> </w:t>
      </w:r>
      <w:r w:rsidR="005B5ADE" w:rsidRPr="002E7A7C">
        <w:rPr>
          <w:rFonts w:ascii="Tahoma" w:hAnsi="Tahoma" w:cs="Tahoma"/>
        </w:rPr>
        <w:t>dostupnost veřejných služeb, včetně p</w:t>
      </w:r>
      <w:r w:rsidRPr="002E7A7C">
        <w:rPr>
          <w:rFonts w:ascii="Tahoma" w:hAnsi="Tahoma" w:cs="Tahoma"/>
        </w:rPr>
        <w:t>racovní mobilit</w:t>
      </w:r>
      <w:r w:rsidR="005B5ADE" w:rsidRPr="002E7A7C">
        <w:rPr>
          <w:rFonts w:ascii="Tahoma" w:hAnsi="Tahoma" w:cs="Tahoma"/>
        </w:rPr>
        <w:t>y. To ve svém důsledku způsobuje</w:t>
      </w:r>
      <w:r w:rsidRPr="002E7A7C">
        <w:rPr>
          <w:rFonts w:ascii="Tahoma" w:hAnsi="Tahoma" w:cs="Tahoma"/>
        </w:rPr>
        <w:t xml:space="preserve"> </w:t>
      </w:r>
      <w:r w:rsidR="005B5ADE" w:rsidRPr="002E7A7C">
        <w:rPr>
          <w:rFonts w:ascii="Tahoma" w:hAnsi="Tahoma" w:cs="Tahoma"/>
        </w:rPr>
        <w:t>ekonomickou stagnaci a ohrožuje</w:t>
      </w:r>
      <w:r w:rsidRPr="002E7A7C">
        <w:rPr>
          <w:rFonts w:ascii="Tahoma" w:hAnsi="Tahoma" w:cs="Tahoma"/>
        </w:rPr>
        <w:t xml:space="preserve"> konkurenceschopnost regionu jako cel</w:t>
      </w:r>
      <w:r w:rsidR="005B5ADE" w:rsidRPr="002E7A7C">
        <w:rPr>
          <w:rFonts w:ascii="Tahoma" w:hAnsi="Tahoma" w:cs="Tahoma"/>
        </w:rPr>
        <w:t>k</w:t>
      </w:r>
      <w:r w:rsidR="00894262" w:rsidRPr="002E7A7C">
        <w:rPr>
          <w:rFonts w:ascii="Tahoma" w:hAnsi="Tahoma" w:cs="Tahoma"/>
        </w:rPr>
        <w:t>u</w:t>
      </w:r>
      <w:r w:rsidRPr="002E7A7C">
        <w:rPr>
          <w:rFonts w:ascii="Tahoma" w:hAnsi="Tahoma" w:cs="Tahoma"/>
        </w:rPr>
        <w:t>.</w:t>
      </w:r>
    </w:p>
    <w:p w:rsidR="003F0CB9" w:rsidRPr="002E7A7C" w:rsidRDefault="005B5ADE" w:rsidP="003F0CB9">
      <w:pPr>
        <w:pStyle w:val="Odstavecseseznamem"/>
        <w:numPr>
          <w:ilvl w:val="0"/>
          <w:numId w:val="1"/>
        </w:numPr>
        <w:spacing w:before="120" w:after="0"/>
        <w:ind w:left="426" w:hanging="426"/>
        <w:jc w:val="both"/>
        <w:rPr>
          <w:rFonts w:ascii="Tahoma" w:hAnsi="Tahoma" w:cs="Tahoma"/>
          <w:bCs/>
        </w:rPr>
      </w:pPr>
      <w:r w:rsidRPr="002E7A7C">
        <w:rPr>
          <w:rStyle w:val="Nadpis1Char"/>
          <w:rFonts w:ascii="Tahoma" w:eastAsia="Calibri" w:hAnsi="Tahoma" w:cs="Tahoma"/>
          <w:b w:val="0"/>
          <w:sz w:val="22"/>
          <w:szCs w:val="22"/>
        </w:rPr>
        <w:t>Důležit</w:t>
      </w:r>
      <w:r w:rsidR="00733760" w:rsidRPr="002E7A7C">
        <w:rPr>
          <w:rStyle w:val="Nadpis1Char"/>
          <w:rFonts w:ascii="Tahoma" w:eastAsia="Calibri" w:hAnsi="Tahoma" w:cs="Tahoma"/>
          <w:b w:val="0"/>
          <w:sz w:val="22"/>
          <w:szCs w:val="22"/>
        </w:rPr>
        <w:t xml:space="preserve">ou prioritou </w:t>
      </w:r>
      <w:r w:rsidR="003F0CB9" w:rsidRPr="002E7A7C">
        <w:rPr>
          <w:rFonts w:ascii="Tahoma" w:hAnsi="Tahoma" w:cs="Tahoma"/>
        </w:rPr>
        <w:t xml:space="preserve">sektoru </w:t>
      </w:r>
      <w:proofErr w:type="gramStart"/>
      <w:r w:rsidR="003F0CB9" w:rsidRPr="002E7A7C">
        <w:rPr>
          <w:rFonts w:ascii="Tahoma" w:hAnsi="Tahoma" w:cs="Tahoma"/>
        </w:rPr>
        <w:t xml:space="preserve">dopravy </w:t>
      </w:r>
      <w:r w:rsidR="00894262" w:rsidRPr="002E7A7C">
        <w:rPr>
          <w:rFonts w:ascii="Tahoma" w:hAnsi="Tahoma" w:cs="Tahoma"/>
        </w:rPr>
        <w:t xml:space="preserve"> musí</w:t>
      </w:r>
      <w:proofErr w:type="gramEnd"/>
      <w:r w:rsidR="00894262" w:rsidRPr="002E7A7C">
        <w:rPr>
          <w:rFonts w:ascii="Tahoma" w:hAnsi="Tahoma" w:cs="Tahoma"/>
        </w:rPr>
        <w:t xml:space="preserve"> být jeho snaha</w:t>
      </w:r>
      <w:r w:rsidR="00733760" w:rsidRPr="002E7A7C">
        <w:rPr>
          <w:rFonts w:ascii="Tahoma" w:hAnsi="Tahoma" w:cs="Tahoma"/>
        </w:rPr>
        <w:t xml:space="preserve"> dos</w:t>
      </w:r>
      <w:r w:rsidR="00894262" w:rsidRPr="002E7A7C">
        <w:rPr>
          <w:rFonts w:ascii="Tahoma" w:hAnsi="Tahoma" w:cs="Tahoma"/>
        </w:rPr>
        <w:t>áhnout</w:t>
      </w:r>
      <w:r w:rsidR="00733760" w:rsidRPr="002E7A7C">
        <w:rPr>
          <w:rFonts w:ascii="Tahoma" w:hAnsi="Tahoma" w:cs="Tahoma"/>
        </w:rPr>
        <w:t xml:space="preserve"> </w:t>
      </w:r>
      <w:r w:rsidR="003F0CB9" w:rsidRPr="002E7A7C">
        <w:rPr>
          <w:rFonts w:ascii="Tahoma" w:hAnsi="Tahoma" w:cs="Tahoma"/>
        </w:rPr>
        <w:t xml:space="preserve"> </w:t>
      </w:r>
      <w:r w:rsidR="00733760" w:rsidRPr="002E7A7C">
        <w:rPr>
          <w:rFonts w:ascii="Tahoma" w:hAnsi="Tahoma" w:cs="Tahoma"/>
        </w:rPr>
        <w:t>pozitivní</w:t>
      </w:r>
      <w:r w:rsidR="00894262" w:rsidRPr="002E7A7C">
        <w:rPr>
          <w:rFonts w:ascii="Tahoma" w:hAnsi="Tahoma" w:cs="Tahoma"/>
        </w:rPr>
        <w:t>ch</w:t>
      </w:r>
      <w:r w:rsidR="00733760" w:rsidRPr="002E7A7C">
        <w:rPr>
          <w:rFonts w:ascii="Tahoma" w:hAnsi="Tahoma" w:cs="Tahoma"/>
        </w:rPr>
        <w:t xml:space="preserve"> </w:t>
      </w:r>
      <w:r w:rsidR="003F0CB9" w:rsidRPr="002E7A7C">
        <w:rPr>
          <w:rFonts w:ascii="Tahoma" w:hAnsi="Tahoma" w:cs="Tahoma"/>
        </w:rPr>
        <w:t xml:space="preserve">změn </w:t>
      </w:r>
      <w:r w:rsidR="00733760" w:rsidRPr="002E7A7C">
        <w:rPr>
          <w:rFonts w:ascii="Tahoma" w:hAnsi="Tahoma" w:cs="Tahoma"/>
        </w:rPr>
        <w:t xml:space="preserve">v pohledu vnímání </w:t>
      </w:r>
      <w:r w:rsidR="003F0CB9" w:rsidRPr="002E7A7C">
        <w:rPr>
          <w:rFonts w:ascii="Tahoma" w:hAnsi="Tahoma" w:cs="Tahoma"/>
        </w:rPr>
        <w:t xml:space="preserve">veřejnosti </w:t>
      </w:r>
      <w:r w:rsidR="00733760" w:rsidRPr="002E7A7C">
        <w:rPr>
          <w:rFonts w:ascii="Tahoma" w:hAnsi="Tahoma" w:cs="Tahoma"/>
        </w:rPr>
        <w:t xml:space="preserve">na oblast dopravy, kdy celý sektoru v uplynulých letech </w:t>
      </w:r>
      <w:r w:rsidR="00840780" w:rsidRPr="002E7A7C">
        <w:rPr>
          <w:rFonts w:ascii="Tahoma" w:hAnsi="Tahoma" w:cs="Tahoma"/>
        </w:rPr>
        <w:t>ne</w:t>
      </w:r>
      <w:r w:rsidR="002A1401" w:rsidRPr="002E7A7C">
        <w:rPr>
          <w:rFonts w:ascii="Tahoma" w:hAnsi="Tahoma" w:cs="Tahoma"/>
        </w:rPr>
        <w:t>dostatečně dynamicky připravoval a realizoval</w:t>
      </w:r>
      <w:r w:rsidR="00733760" w:rsidRPr="002E7A7C">
        <w:rPr>
          <w:rFonts w:ascii="Tahoma" w:hAnsi="Tahoma" w:cs="Tahoma"/>
        </w:rPr>
        <w:t xml:space="preserve"> </w:t>
      </w:r>
      <w:r w:rsidR="00894262" w:rsidRPr="002E7A7C">
        <w:rPr>
          <w:rFonts w:ascii="Tahoma" w:hAnsi="Tahoma" w:cs="Tahoma"/>
        </w:rPr>
        <w:t xml:space="preserve">rozvojové </w:t>
      </w:r>
      <w:r w:rsidR="00733760" w:rsidRPr="002E7A7C">
        <w:rPr>
          <w:rFonts w:ascii="Tahoma" w:hAnsi="Tahoma" w:cs="Tahoma"/>
        </w:rPr>
        <w:t xml:space="preserve">projekty, které </w:t>
      </w:r>
      <w:r w:rsidR="00894262" w:rsidRPr="002E7A7C">
        <w:rPr>
          <w:rFonts w:ascii="Tahoma" w:hAnsi="Tahoma" w:cs="Tahoma"/>
        </w:rPr>
        <w:t xml:space="preserve">by </w:t>
      </w:r>
      <w:r w:rsidR="00733760" w:rsidRPr="002E7A7C">
        <w:rPr>
          <w:rFonts w:ascii="Tahoma" w:hAnsi="Tahoma" w:cs="Tahoma"/>
        </w:rPr>
        <w:t>pos</w:t>
      </w:r>
      <w:r w:rsidR="00894262" w:rsidRPr="002E7A7C">
        <w:rPr>
          <w:rFonts w:ascii="Tahoma" w:hAnsi="Tahoma" w:cs="Tahoma"/>
        </w:rPr>
        <w:t>ilovaly</w:t>
      </w:r>
      <w:r w:rsidR="00733760" w:rsidRPr="002E7A7C">
        <w:rPr>
          <w:rFonts w:ascii="Tahoma" w:hAnsi="Tahoma" w:cs="Tahoma"/>
        </w:rPr>
        <w:t xml:space="preserve"> konkurenceschopn</w:t>
      </w:r>
      <w:r w:rsidR="00894262" w:rsidRPr="002E7A7C">
        <w:rPr>
          <w:rFonts w:ascii="Tahoma" w:hAnsi="Tahoma" w:cs="Tahoma"/>
        </w:rPr>
        <w:t>ost české</w:t>
      </w:r>
      <w:r w:rsidR="00733760" w:rsidRPr="002E7A7C">
        <w:rPr>
          <w:rFonts w:ascii="Tahoma" w:hAnsi="Tahoma" w:cs="Tahoma"/>
        </w:rPr>
        <w:t xml:space="preserve"> ekonomiky.</w:t>
      </w:r>
    </w:p>
    <w:p w:rsidR="00DC679F" w:rsidRPr="00427627" w:rsidRDefault="000E7649" w:rsidP="00AA3231">
      <w:pPr>
        <w:pStyle w:val="Odstavecseseznamem"/>
        <w:numPr>
          <w:ilvl w:val="0"/>
          <w:numId w:val="1"/>
        </w:numPr>
        <w:spacing w:before="160" w:after="0"/>
        <w:ind w:left="425" w:hanging="357"/>
        <w:jc w:val="both"/>
        <w:rPr>
          <w:rFonts w:ascii="Tahoma" w:hAnsi="Tahoma" w:cs="Tahoma"/>
          <w:i/>
        </w:rPr>
      </w:pPr>
      <w:r w:rsidRPr="00427627">
        <w:rPr>
          <w:rFonts w:ascii="Tahoma" w:hAnsi="Tahoma" w:cs="Tahoma"/>
        </w:rPr>
        <w:t xml:space="preserve">Projekční a investorská příprava staveb se stala </w:t>
      </w:r>
      <w:r w:rsidR="00894262" w:rsidRPr="00427627">
        <w:rPr>
          <w:rFonts w:ascii="Tahoma" w:hAnsi="Tahoma" w:cs="Tahoma"/>
        </w:rPr>
        <w:t>klíčovým a limitujícím</w:t>
      </w:r>
      <w:r w:rsidRPr="00427627">
        <w:rPr>
          <w:rFonts w:ascii="Tahoma" w:hAnsi="Tahoma" w:cs="Tahoma"/>
        </w:rPr>
        <w:t xml:space="preserve"> prvkem </w:t>
      </w:r>
      <w:r w:rsidR="00894262" w:rsidRPr="00427627">
        <w:rPr>
          <w:rFonts w:ascii="Tahoma" w:hAnsi="Tahoma" w:cs="Tahoma"/>
        </w:rPr>
        <w:t xml:space="preserve">pro kontinuální </w:t>
      </w:r>
      <w:r w:rsidRPr="00427627">
        <w:rPr>
          <w:rFonts w:ascii="Tahoma" w:hAnsi="Tahoma" w:cs="Tahoma"/>
        </w:rPr>
        <w:t>realizac</w:t>
      </w:r>
      <w:r w:rsidR="00894262" w:rsidRPr="00427627">
        <w:rPr>
          <w:rFonts w:ascii="Tahoma" w:hAnsi="Tahoma" w:cs="Tahoma"/>
        </w:rPr>
        <w:t>i</w:t>
      </w:r>
      <w:r w:rsidRPr="00427627">
        <w:rPr>
          <w:rFonts w:ascii="Tahoma" w:hAnsi="Tahoma" w:cs="Tahoma"/>
        </w:rPr>
        <w:t xml:space="preserve"> projektů</w:t>
      </w:r>
      <w:r w:rsidR="00894262" w:rsidRPr="00427627">
        <w:rPr>
          <w:rFonts w:ascii="Tahoma" w:hAnsi="Tahoma" w:cs="Tahoma"/>
        </w:rPr>
        <w:t xml:space="preserve"> zařazených </w:t>
      </w:r>
      <w:proofErr w:type="gramStart"/>
      <w:r w:rsidR="00894262" w:rsidRPr="00427627">
        <w:rPr>
          <w:rFonts w:ascii="Tahoma" w:hAnsi="Tahoma" w:cs="Tahoma"/>
        </w:rPr>
        <w:t xml:space="preserve">do </w:t>
      </w:r>
      <w:r w:rsidRPr="00427627">
        <w:rPr>
          <w:rFonts w:ascii="Tahoma" w:hAnsi="Tahoma" w:cs="Tahoma"/>
        </w:rPr>
        <w:t xml:space="preserve"> „Dopravní</w:t>
      </w:r>
      <w:proofErr w:type="gramEnd"/>
      <w:r w:rsidRPr="00427627">
        <w:rPr>
          <w:rFonts w:ascii="Tahoma" w:hAnsi="Tahoma" w:cs="Tahoma"/>
        </w:rPr>
        <w:t xml:space="preserve"> sektorové strategie“ </w:t>
      </w:r>
      <w:r w:rsidR="00375780">
        <w:rPr>
          <w:rFonts w:ascii="Tahoma" w:hAnsi="Tahoma" w:cs="Tahoma"/>
        </w:rPr>
        <w:t>v</w:t>
      </w:r>
      <w:bookmarkStart w:id="0" w:name="_GoBack"/>
      <w:bookmarkEnd w:id="0"/>
      <w:r w:rsidR="00894262" w:rsidRPr="00427627">
        <w:rPr>
          <w:rFonts w:ascii="Tahoma" w:hAnsi="Tahoma" w:cs="Tahoma"/>
        </w:rPr>
        <w:t xml:space="preserve"> </w:t>
      </w:r>
      <w:r w:rsidR="00375780">
        <w:rPr>
          <w:rFonts w:ascii="Tahoma" w:hAnsi="Tahoma" w:cs="Tahoma"/>
        </w:rPr>
        <w:t xml:space="preserve">období </w:t>
      </w:r>
      <w:r w:rsidR="00894262" w:rsidRPr="00427627">
        <w:rPr>
          <w:rFonts w:ascii="Tahoma" w:hAnsi="Tahoma" w:cs="Tahoma"/>
        </w:rPr>
        <w:t xml:space="preserve"> 2</w:t>
      </w:r>
      <w:r w:rsidRPr="00427627">
        <w:rPr>
          <w:rFonts w:ascii="Tahoma" w:hAnsi="Tahoma" w:cs="Tahoma"/>
        </w:rPr>
        <w:t xml:space="preserve">014-2020. Pro </w:t>
      </w:r>
      <w:proofErr w:type="gramStart"/>
      <w:r w:rsidR="00894262" w:rsidRPr="00427627">
        <w:rPr>
          <w:rFonts w:ascii="Tahoma" w:hAnsi="Tahoma" w:cs="Tahoma"/>
        </w:rPr>
        <w:t xml:space="preserve">dosažení </w:t>
      </w:r>
      <w:r w:rsidRPr="00427627">
        <w:rPr>
          <w:rFonts w:ascii="Tahoma" w:hAnsi="Tahoma" w:cs="Tahoma"/>
        </w:rPr>
        <w:t xml:space="preserve"> těchto</w:t>
      </w:r>
      <w:proofErr w:type="gramEnd"/>
      <w:r w:rsidRPr="00427627">
        <w:rPr>
          <w:rFonts w:ascii="Tahoma" w:hAnsi="Tahoma" w:cs="Tahoma"/>
        </w:rPr>
        <w:t xml:space="preserve"> cílů </w:t>
      </w:r>
      <w:r w:rsidR="00894262" w:rsidRPr="00427627">
        <w:rPr>
          <w:rFonts w:ascii="Tahoma" w:hAnsi="Tahoma" w:cs="Tahoma"/>
        </w:rPr>
        <w:t>je potřebné upravit</w:t>
      </w:r>
      <w:r w:rsidR="000C024F" w:rsidRPr="00427627">
        <w:rPr>
          <w:rFonts w:ascii="Tahoma" w:hAnsi="Tahoma" w:cs="Tahoma"/>
        </w:rPr>
        <w:t xml:space="preserve"> </w:t>
      </w:r>
      <w:r w:rsidR="000C024F" w:rsidRPr="00427627">
        <w:rPr>
          <w:rFonts w:ascii="Tahoma" w:hAnsi="Tahoma" w:cs="Tahoma"/>
          <w:bCs/>
        </w:rPr>
        <w:t>legislativ</w:t>
      </w:r>
      <w:r w:rsidR="00894262" w:rsidRPr="00427627">
        <w:rPr>
          <w:rFonts w:ascii="Tahoma" w:hAnsi="Tahoma" w:cs="Tahoma"/>
          <w:bCs/>
        </w:rPr>
        <w:t>ní</w:t>
      </w:r>
      <w:r w:rsidRPr="00427627">
        <w:rPr>
          <w:rFonts w:ascii="Tahoma" w:hAnsi="Tahoma" w:cs="Tahoma"/>
          <w:bCs/>
        </w:rPr>
        <w:t xml:space="preserve"> p</w:t>
      </w:r>
      <w:r w:rsidR="00DC679F" w:rsidRPr="00427627">
        <w:rPr>
          <w:rFonts w:ascii="Tahoma" w:hAnsi="Tahoma" w:cs="Tahoma"/>
          <w:bCs/>
        </w:rPr>
        <w:t xml:space="preserve">rostředí v oblasti povolování a </w:t>
      </w:r>
      <w:r w:rsidRPr="00427627">
        <w:rPr>
          <w:rFonts w:ascii="Tahoma" w:hAnsi="Tahoma" w:cs="Tahoma"/>
          <w:bCs/>
        </w:rPr>
        <w:t>realizac</w:t>
      </w:r>
      <w:r w:rsidR="00DC679F" w:rsidRPr="00427627">
        <w:rPr>
          <w:rFonts w:ascii="Tahoma" w:hAnsi="Tahoma" w:cs="Tahoma"/>
          <w:bCs/>
        </w:rPr>
        <w:t>e</w:t>
      </w:r>
      <w:r w:rsidRPr="00427627">
        <w:rPr>
          <w:rFonts w:ascii="Tahoma" w:hAnsi="Tahoma" w:cs="Tahoma"/>
          <w:bCs/>
        </w:rPr>
        <w:t xml:space="preserve"> staveb tak, aby </w:t>
      </w:r>
      <w:r w:rsidR="00DC679F" w:rsidRPr="00427627">
        <w:rPr>
          <w:rFonts w:ascii="Tahoma" w:hAnsi="Tahoma" w:cs="Tahoma"/>
          <w:bCs/>
        </w:rPr>
        <w:t xml:space="preserve">byl </w:t>
      </w:r>
      <w:r w:rsidR="00894262" w:rsidRPr="00427627">
        <w:rPr>
          <w:rFonts w:ascii="Tahoma" w:hAnsi="Tahoma" w:cs="Tahoma"/>
          <w:bCs/>
        </w:rPr>
        <w:t>stát schopen</w:t>
      </w:r>
      <w:r w:rsidRPr="00427627">
        <w:rPr>
          <w:rFonts w:ascii="Tahoma" w:hAnsi="Tahoma" w:cs="Tahoma"/>
          <w:bCs/>
        </w:rPr>
        <w:t xml:space="preserve"> prosa</w:t>
      </w:r>
      <w:r w:rsidR="00DC679F" w:rsidRPr="00427627">
        <w:rPr>
          <w:rFonts w:ascii="Tahoma" w:hAnsi="Tahoma" w:cs="Tahoma"/>
          <w:bCs/>
        </w:rPr>
        <w:t>dit svůj</w:t>
      </w:r>
      <w:r w:rsidRPr="00427627">
        <w:rPr>
          <w:rFonts w:ascii="Tahoma" w:hAnsi="Tahoma" w:cs="Tahoma"/>
          <w:bCs/>
        </w:rPr>
        <w:t xml:space="preserve"> strategický </w:t>
      </w:r>
      <w:r w:rsidR="000C024F" w:rsidRPr="00427627">
        <w:rPr>
          <w:rFonts w:ascii="Tahoma" w:hAnsi="Tahoma" w:cs="Tahoma"/>
          <w:bCs/>
        </w:rPr>
        <w:t>zájem</w:t>
      </w:r>
      <w:r w:rsidR="00DC679F" w:rsidRPr="00427627">
        <w:rPr>
          <w:rFonts w:ascii="Tahoma" w:hAnsi="Tahoma" w:cs="Tahoma"/>
          <w:bCs/>
        </w:rPr>
        <w:t xml:space="preserve"> a významně</w:t>
      </w:r>
      <w:r w:rsidRPr="00427627">
        <w:rPr>
          <w:rFonts w:ascii="Tahoma" w:hAnsi="Tahoma" w:cs="Tahoma"/>
          <w:bCs/>
        </w:rPr>
        <w:t xml:space="preserve"> urychl</w:t>
      </w:r>
      <w:r w:rsidR="00DC679F" w:rsidRPr="00427627">
        <w:rPr>
          <w:rFonts w:ascii="Tahoma" w:hAnsi="Tahoma" w:cs="Tahoma"/>
          <w:bCs/>
        </w:rPr>
        <w:t>it</w:t>
      </w:r>
      <w:r w:rsidRPr="00427627">
        <w:rPr>
          <w:rFonts w:ascii="Tahoma" w:hAnsi="Tahoma" w:cs="Tahoma"/>
          <w:bCs/>
        </w:rPr>
        <w:t xml:space="preserve"> </w:t>
      </w:r>
      <w:r w:rsidR="00DC679F" w:rsidRPr="00427627">
        <w:rPr>
          <w:rFonts w:ascii="Tahoma" w:hAnsi="Tahoma" w:cs="Tahoma"/>
          <w:bCs/>
        </w:rPr>
        <w:t>realizaci</w:t>
      </w:r>
      <w:r w:rsidRPr="00427627">
        <w:rPr>
          <w:rFonts w:ascii="Tahoma" w:hAnsi="Tahoma" w:cs="Tahoma"/>
          <w:bCs/>
        </w:rPr>
        <w:t xml:space="preserve"> páteřní sítě dopravní infrastruktury </w:t>
      </w:r>
      <w:r w:rsidR="00DC679F" w:rsidRPr="00427627">
        <w:rPr>
          <w:rFonts w:ascii="Tahoma" w:hAnsi="Tahoma" w:cs="Tahoma"/>
          <w:bCs/>
        </w:rPr>
        <w:t xml:space="preserve">v </w:t>
      </w:r>
      <w:r w:rsidRPr="00427627">
        <w:rPr>
          <w:rFonts w:ascii="Tahoma" w:hAnsi="Tahoma" w:cs="Tahoma"/>
          <w:bCs/>
        </w:rPr>
        <w:t>České republi</w:t>
      </w:r>
      <w:r w:rsidR="00DC679F" w:rsidRPr="00427627">
        <w:rPr>
          <w:rFonts w:ascii="Tahoma" w:hAnsi="Tahoma" w:cs="Tahoma"/>
          <w:bCs/>
        </w:rPr>
        <w:t>ce.</w:t>
      </w:r>
    </w:p>
    <w:p w:rsidR="00D65DAE" w:rsidRPr="002E7A7C" w:rsidRDefault="00DC679F" w:rsidP="00B762C1">
      <w:pPr>
        <w:pStyle w:val="Odstavecseseznamem"/>
        <w:numPr>
          <w:ilvl w:val="0"/>
          <w:numId w:val="1"/>
        </w:numPr>
        <w:spacing w:before="160" w:after="0"/>
        <w:ind w:left="425" w:hanging="357"/>
        <w:jc w:val="both"/>
        <w:rPr>
          <w:rFonts w:ascii="Tahoma" w:hAnsi="Tahoma" w:cs="Tahoma"/>
        </w:rPr>
      </w:pPr>
      <w:r w:rsidRPr="002E7A7C">
        <w:rPr>
          <w:rFonts w:ascii="Tahoma" w:hAnsi="Tahoma" w:cs="Tahoma"/>
        </w:rPr>
        <w:t>Podporujeme</w:t>
      </w:r>
      <w:r w:rsidR="00AA3231" w:rsidRPr="002E7A7C">
        <w:rPr>
          <w:rFonts w:ascii="Tahoma" w:hAnsi="Tahoma" w:cs="Tahoma"/>
        </w:rPr>
        <w:t xml:space="preserve"> </w:t>
      </w:r>
      <w:r w:rsidR="00DA7C98" w:rsidRPr="002E7A7C">
        <w:rPr>
          <w:rFonts w:ascii="Tahoma" w:hAnsi="Tahoma" w:cs="Tahoma"/>
        </w:rPr>
        <w:t>realiz</w:t>
      </w:r>
      <w:r w:rsidR="002A1401" w:rsidRPr="002E7A7C">
        <w:rPr>
          <w:rFonts w:ascii="Tahoma" w:hAnsi="Tahoma" w:cs="Tahoma"/>
        </w:rPr>
        <w:t>aci</w:t>
      </w:r>
      <w:r w:rsidR="00DA7C98" w:rsidRPr="002E7A7C">
        <w:rPr>
          <w:rFonts w:ascii="Tahoma" w:hAnsi="Tahoma" w:cs="Tahoma"/>
        </w:rPr>
        <w:t xml:space="preserve"> takov</w:t>
      </w:r>
      <w:r w:rsidR="002A1401" w:rsidRPr="002E7A7C">
        <w:rPr>
          <w:rFonts w:ascii="Tahoma" w:hAnsi="Tahoma" w:cs="Tahoma"/>
        </w:rPr>
        <w:t>ých systémových</w:t>
      </w:r>
      <w:r w:rsidR="00DA7C98" w:rsidRPr="002E7A7C">
        <w:rPr>
          <w:rFonts w:ascii="Tahoma" w:hAnsi="Tahoma" w:cs="Tahoma"/>
        </w:rPr>
        <w:t xml:space="preserve"> opatření </w:t>
      </w:r>
      <w:r w:rsidRPr="002E7A7C">
        <w:rPr>
          <w:rFonts w:ascii="Tahoma" w:hAnsi="Tahoma" w:cs="Tahoma"/>
        </w:rPr>
        <w:t>při řízení infrastrukturních projektů</w:t>
      </w:r>
      <w:r w:rsidR="002A1401" w:rsidRPr="002E7A7C">
        <w:rPr>
          <w:rFonts w:ascii="Tahoma" w:hAnsi="Tahoma" w:cs="Tahoma"/>
        </w:rPr>
        <w:t>, které</w:t>
      </w:r>
      <w:r w:rsidR="00AA3231" w:rsidRPr="002E7A7C">
        <w:rPr>
          <w:rFonts w:ascii="Tahoma" w:hAnsi="Tahoma" w:cs="Tahoma"/>
        </w:rPr>
        <w:t xml:space="preserve"> pozitivně ovlivní proces kontinuální přípravy staveb, předvídatelného </w:t>
      </w:r>
      <w:proofErr w:type="gramStart"/>
      <w:r w:rsidR="00AA3231" w:rsidRPr="002E7A7C">
        <w:rPr>
          <w:rFonts w:ascii="Tahoma" w:hAnsi="Tahoma" w:cs="Tahoma"/>
        </w:rPr>
        <w:t>financování</w:t>
      </w:r>
      <w:r w:rsidRPr="002E7A7C">
        <w:rPr>
          <w:rFonts w:ascii="Tahoma" w:hAnsi="Tahoma" w:cs="Tahoma"/>
        </w:rPr>
        <w:t xml:space="preserve"> </w:t>
      </w:r>
      <w:r w:rsidR="00AA3231" w:rsidRPr="002E7A7C">
        <w:rPr>
          <w:rFonts w:ascii="Tahoma" w:hAnsi="Tahoma" w:cs="Tahoma"/>
        </w:rPr>
        <w:t xml:space="preserve"> a rovněž</w:t>
      </w:r>
      <w:proofErr w:type="gramEnd"/>
      <w:r w:rsidR="00AA3231" w:rsidRPr="002E7A7C">
        <w:rPr>
          <w:rFonts w:ascii="Tahoma" w:hAnsi="Tahoma" w:cs="Tahoma"/>
        </w:rPr>
        <w:t xml:space="preserve"> </w:t>
      </w:r>
      <w:r w:rsidR="00DA7C98" w:rsidRPr="002E7A7C">
        <w:rPr>
          <w:rFonts w:ascii="Tahoma" w:hAnsi="Tahoma" w:cs="Tahoma"/>
        </w:rPr>
        <w:t>budeme</w:t>
      </w:r>
      <w:r w:rsidR="00AA3231" w:rsidRPr="002E7A7C">
        <w:rPr>
          <w:rFonts w:ascii="Tahoma" w:hAnsi="Tahoma" w:cs="Tahoma"/>
        </w:rPr>
        <w:t xml:space="preserve"> nápomocni při sladění rozvojových infrastrukturních projektů s územně-plánovací dokument</w:t>
      </w:r>
      <w:r w:rsidR="00DA7C98" w:rsidRPr="002E7A7C">
        <w:rPr>
          <w:rFonts w:ascii="Tahoma" w:hAnsi="Tahoma" w:cs="Tahoma"/>
        </w:rPr>
        <w:t>ací</w:t>
      </w:r>
      <w:r w:rsidR="00AA3231" w:rsidRPr="002E7A7C">
        <w:rPr>
          <w:rFonts w:ascii="Tahoma" w:hAnsi="Tahoma" w:cs="Tahoma"/>
        </w:rPr>
        <w:t xml:space="preserve"> obcí a měst.</w:t>
      </w:r>
      <w:r w:rsidR="00B762C1" w:rsidRPr="002E7A7C">
        <w:rPr>
          <w:rFonts w:ascii="Tahoma" w:hAnsi="Tahoma" w:cs="Tahoma"/>
        </w:rPr>
        <w:t xml:space="preserve"> </w:t>
      </w:r>
    </w:p>
    <w:p w:rsidR="00285BEF" w:rsidRPr="002E7A7C" w:rsidRDefault="00285BEF" w:rsidP="00285BEF">
      <w:pPr>
        <w:pStyle w:val="Odstavecseseznamem"/>
        <w:numPr>
          <w:ilvl w:val="0"/>
          <w:numId w:val="1"/>
        </w:numPr>
        <w:spacing w:before="120" w:after="0"/>
        <w:ind w:left="426" w:hanging="426"/>
        <w:jc w:val="both"/>
        <w:rPr>
          <w:rFonts w:ascii="Tahoma" w:hAnsi="Tahoma" w:cs="Tahoma"/>
          <w:bCs/>
        </w:rPr>
      </w:pPr>
      <w:r w:rsidRPr="002E7A7C">
        <w:rPr>
          <w:rFonts w:ascii="Tahoma" w:hAnsi="Tahoma" w:cs="Tahoma"/>
          <w:bCs/>
        </w:rPr>
        <w:t xml:space="preserve">Podporujeme úsilí </w:t>
      </w:r>
      <w:r w:rsidR="00DC679F" w:rsidRPr="002E7A7C">
        <w:rPr>
          <w:rFonts w:ascii="Tahoma" w:hAnsi="Tahoma" w:cs="Tahoma"/>
          <w:bCs/>
        </w:rPr>
        <w:t xml:space="preserve">současného </w:t>
      </w:r>
      <w:r w:rsidRPr="002E7A7C">
        <w:rPr>
          <w:rFonts w:ascii="Tahoma" w:hAnsi="Tahoma" w:cs="Tahoma"/>
          <w:bCs/>
        </w:rPr>
        <w:t>vedení Ministerstva dopravy</w:t>
      </w:r>
      <w:r w:rsidR="00DC679F" w:rsidRPr="002E7A7C">
        <w:rPr>
          <w:rFonts w:ascii="Tahoma" w:hAnsi="Tahoma" w:cs="Tahoma"/>
          <w:bCs/>
        </w:rPr>
        <w:t>, směřující k</w:t>
      </w:r>
      <w:r w:rsidRPr="002E7A7C">
        <w:rPr>
          <w:rFonts w:ascii="Tahoma" w:hAnsi="Tahoma" w:cs="Tahoma"/>
          <w:bCs/>
        </w:rPr>
        <w:t xml:space="preserve"> personální stabilizaci </w:t>
      </w:r>
      <w:r w:rsidR="00D65DAE" w:rsidRPr="002E7A7C">
        <w:rPr>
          <w:rFonts w:ascii="Tahoma" w:hAnsi="Tahoma" w:cs="Tahoma"/>
          <w:bCs/>
        </w:rPr>
        <w:t xml:space="preserve">ŘSD </w:t>
      </w:r>
      <w:proofErr w:type="gramStart"/>
      <w:r w:rsidR="00DC679F" w:rsidRPr="002E7A7C">
        <w:rPr>
          <w:rFonts w:ascii="Tahoma" w:hAnsi="Tahoma" w:cs="Tahoma"/>
          <w:bCs/>
        </w:rPr>
        <w:t xml:space="preserve">ČR </w:t>
      </w:r>
      <w:r w:rsidR="00D65DAE" w:rsidRPr="002E7A7C">
        <w:rPr>
          <w:rFonts w:ascii="Tahoma" w:hAnsi="Tahoma" w:cs="Tahoma"/>
          <w:bCs/>
        </w:rPr>
        <w:t xml:space="preserve"> na</w:t>
      </w:r>
      <w:proofErr w:type="gramEnd"/>
      <w:r w:rsidR="00D65DAE" w:rsidRPr="002E7A7C">
        <w:rPr>
          <w:rFonts w:ascii="Tahoma" w:hAnsi="Tahoma" w:cs="Tahoma"/>
          <w:bCs/>
        </w:rPr>
        <w:t xml:space="preserve"> všech úrovních, jako jeden z </w:t>
      </w:r>
      <w:r w:rsidR="00DC679F" w:rsidRPr="002E7A7C">
        <w:rPr>
          <w:rFonts w:ascii="Tahoma" w:hAnsi="Tahoma" w:cs="Tahoma"/>
          <w:bCs/>
        </w:rPr>
        <w:t>prioritních</w:t>
      </w:r>
      <w:r w:rsidR="00D65DAE" w:rsidRPr="002E7A7C">
        <w:rPr>
          <w:rFonts w:ascii="Tahoma" w:hAnsi="Tahoma" w:cs="Tahoma"/>
          <w:bCs/>
        </w:rPr>
        <w:t xml:space="preserve"> faktorů</w:t>
      </w:r>
      <w:r w:rsidR="00DC679F" w:rsidRPr="002E7A7C">
        <w:rPr>
          <w:rFonts w:ascii="Tahoma" w:hAnsi="Tahoma" w:cs="Tahoma"/>
          <w:bCs/>
        </w:rPr>
        <w:t xml:space="preserve">, který </w:t>
      </w:r>
      <w:r w:rsidR="00D65DAE" w:rsidRPr="002E7A7C">
        <w:rPr>
          <w:rFonts w:ascii="Tahoma" w:hAnsi="Tahoma" w:cs="Tahoma"/>
          <w:bCs/>
        </w:rPr>
        <w:t xml:space="preserve"> </w:t>
      </w:r>
      <w:r w:rsidR="00DC679F" w:rsidRPr="002E7A7C">
        <w:rPr>
          <w:rFonts w:ascii="Tahoma" w:hAnsi="Tahoma" w:cs="Tahoma"/>
          <w:bCs/>
        </w:rPr>
        <w:t xml:space="preserve">podmiňuje dosažení </w:t>
      </w:r>
      <w:r w:rsidR="002A1401" w:rsidRPr="002E7A7C">
        <w:rPr>
          <w:rFonts w:ascii="Tahoma" w:hAnsi="Tahoma" w:cs="Tahoma"/>
          <w:bCs/>
        </w:rPr>
        <w:t xml:space="preserve">očekávaných </w:t>
      </w:r>
      <w:r w:rsidR="00DC679F" w:rsidRPr="002E7A7C">
        <w:rPr>
          <w:rFonts w:ascii="Tahoma" w:hAnsi="Tahoma" w:cs="Tahoma"/>
          <w:bCs/>
        </w:rPr>
        <w:t>výsledků</w:t>
      </w:r>
      <w:r w:rsidR="00D65DAE" w:rsidRPr="002E7A7C">
        <w:rPr>
          <w:rFonts w:ascii="Tahoma" w:hAnsi="Tahoma" w:cs="Tahoma"/>
          <w:bCs/>
        </w:rPr>
        <w:t xml:space="preserve"> </w:t>
      </w:r>
      <w:r w:rsidR="00DC679F" w:rsidRPr="002E7A7C">
        <w:rPr>
          <w:rFonts w:ascii="Tahoma" w:hAnsi="Tahoma" w:cs="Tahoma"/>
          <w:bCs/>
        </w:rPr>
        <w:t xml:space="preserve">v </w:t>
      </w:r>
      <w:r w:rsidR="00D65DAE" w:rsidRPr="002E7A7C">
        <w:rPr>
          <w:rFonts w:ascii="Tahoma" w:hAnsi="Tahoma" w:cs="Tahoma"/>
          <w:bCs/>
        </w:rPr>
        <w:t>rozvoj</w:t>
      </w:r>
      <w:r w:rsidR="00DC679F" w:rsidRPr="002E7A7C">
        <w:rPr>
          <w:rFonts w:ascii="Tahoma" w:hAnsi="Tahoma" w:cs="Tahoma"/>
          <w:bCs/>
        </w:rPr>
        <w:t>i</w:t>
      </w:r>
      <w:r w:rsidR="00D65DAE" w:rsidRPr="002E7A7C">
        <w:rPr>
          <w:rFonts w:ascii="Tahoma" w:hAnsi="Tahoma" w:cs="Tahoma"/>
          <w:bCs/>
        </w:rPr>
        <w:t xml:space="preserve"> dopravní infrastruktury v období 2014-2020</w:t>
      </w:r>
    </w:p>
    <w:p w:rsidR="00B762C1" w:rsidRPr="00427627" w:rsidRDefault="00B762C1" w:rsidP="00F36420">
      <w:pPr>
        <w:spacing w:before="240" w:after="0" w:line="240" w:lineRule="auto"/>
        <w:jc w:val="both"/>
        <w:rPr>
          <w:rFonts w:ascii="Tahoma" w:hAnsi="Tahoma" w:cs="Tahoma"/>
          <w:b/>
        </w:rPr>
      </w:pPr>
    </w:p>
    <w:p w:rsidR="00421C01" w:rsidRDefault="00421C01" w:rsidP="00F36420">
      <w:pPr>
        <w:spacing w:before="240" w:after="0" w:line="240" w:lineRule="auto"/>
        <w:jc w:val="both"/>
        <w:rPr>
          <w:rFonts w:ascii="Tahoma" w:hAnsi="Tahoma" w:cs="Tahoma"/>
          <w:b/>
        </w:rPr>
      </w:pPr>
    </w:p>
    <w:p w:rsidR="00A34186" w:rsidRDefault="00B762C1" w:rsidP="00F36420">
      <w:pPr>
        <w:spacing w:before="240"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Účastníci</w:t>
      </w:r>
      <w:r w:rsidR="00667455">
        <w:rPr>
          <w:rFonts w:ascii="Tahoma" w:hAnsi="Tahoma" w:cs="Tahoma"/>
          <w:b/>
        </w:rPr>
        <w:t xml:space="preserve"> Moravského dopravního fóra doporučují:</w:t>
      </w:r>
    </w:p>
    <w:p w:rsidR="00421C01" w:rsidRPr="00B762C1" w:rsidRDefault="00421C01" w:rsidP="00F36420">
      <w:pPr>
        <w:spacing w:before="240" w:after="0" w:line="240" w:lineRule="auto"/>
        <w:jc w:val="both"/>
        <w:rPr>
          <w:rFonts w:ascii="Tahoma" w:hAnsi="Tahoma" w:cs="Tahoma"/>
          <w:b/>
        </w:rPr>
      </w:pPr>
    </w:p>
    <w:p w:rsidR="00DE1184" w:rsidRPr="00AA1206" w:rsidRDefault="00023C93" w:rsidP="000C024F">
      <w:pPr>
        <w:pStyle w:val="Odstavecseseznamem"/>
        <w:numPr>
          <w:ilvl w:val="0"/>
          <w:numId w:val="12"/>
        </w:numPr>
        <w:ind w:left="426"/>
        <w:rPr>
          <w:rFonts w:ascii="Tahoma" w:hAnsi="Tahoma" w:cs="Tahoma"/>
        </w:rPr>
      </w:pPr>
      <w:r w:rsidRPr="00AA1206">
        <w:rPr>
          <w:rFonts w:ascii="Tahoma" w:hAnsi="Tahoma" w:cs="Tahoma"/>
        </w:rPr>
        <w:t>Urychlit zahájení realizac</w:t>
      </w:r>
      <w:r w:rsidR="00E3016C" w:rsidRPr="00AA1206">
        <w:rPr>
          <w:rFonts w:ascii="Tahoma" w:hAnsi="Tahoma" w:cs="Tahoma"/>
        </w:rPr>
        <w:t>e</w:t>
      </w:r>
      <w:r w:rsidR="004D2C26" w:rsidRPr="00AA1206">
        <w:rPr>
          <w:rFonts w:ascii="Tahoma" w:hAnsi="Tahoma" w:cs="Tahoma"/>
        </w:rPr>
        <w:t xml:space="preserve"> </w:t>
      </w:r>
      <w:r w:rsidR="004D2C26" w:rsidRPr="00667455">
        <w:rPr>
          <w:rFonts w:ascii="Tahoma" w:hAnsi="Tahoma" w:cs="Tahoma"/>
        </w:rPr>
        <w:t>dálnice D</w:t>
      </w:r>
      <w:r w:rsidR="00C2109D" w:rsidRPr="00667455">
        <w:rPr>
          <w:rFonts w:ascii="Tahoma" w:hAnsi="Tahoma" w:cs="Tahoma"/>
        </w:rPr>
        <w:t xml:space="preserve"> </w:t>
      </w:r>
      <w:r w:rsidR="00DE1184" w:rsidRPr="00667455">
        <w:rPr>
          <w:rFonts w:ascii="Tahoma" w:hAnsi="Tahoma" w:cs="Tahoma"/>
        </w:rPr>
        <w:t>1</w:t>
      </w:r>
      <w:r w:rsidR="00E3016C" w:rsidRPr="00667455">
        <w:rPr>
          <w:rFonts w:ascii="Tahoma" w:hAnsi="Tahoma" w:cs="Tahoma"/>
        </w:rPr>
        <w:t>,</w:t>
      </w:r>
      <w:r w:rsidR="00DE1184" w:rsidRPr="00AA1206">
        <w:rPr>
          <w:rFonts w:ascii="Tahoma" w:hAnsi="Tahoma" w:cs="Tahoma"/>
        </w:rPr>
        <w:t xml:space="preserve"> stavby </w:t>
      </w:r>
      <w:r w:rsidR="004D2C26" w:rsidRPr="00AA1206">
        <w:rPr>
          <w:rFonts w:ascii="Tahoma" w:hAnsi="Tahoma" w:cs="Tahoma"/>
        </w:rPr>
        <w:t xml:space="preserve">137 Přerov – Lipník a </w:t>
      </w:r>
      <w:r w:rsidRPr="00AA1206">
        <w:rPr>
          <w:rFonts w:ascii="Tahoma" w:hAnsi="Tahoma" w:cs="Tahoma"/>
        </w:rPr>
        <w:t xml:space="preserve">přípravu </w:t>
      </w:r>
      <w:r w:rsidR="00DE1184" w:rsidRPr="00AA1206">
        <w:rPr>
          <w:rFonts w:ascii="Tahoma" w:hAnsi="Tahoma" w:cs="Tahoma"/>
        </w:rPr>
        <w:t xml:space="preserve">stavby </w:t>
      </w:r>
      <w:r w:rsidR="004D2C26" w:rsidRPr="00AA1206">
        <w:rPr>
          <w:rFonts w:ascii="Tahoma" w:hAnsi="Tahoma" w:cs="Tahoma"/>
        </w:rPr>
        <w:t>136 Říkovice – Přerov včetně návazného křížení s</w:t>
      </w:r>
      <w:r w:rsidR="00C2109D" w:rsidRPr="00AA1206">
        <w:rPr>
          <w:rFonts w:ascii="Tahoma" w:hAnsi="Tahoma" w:cs="Tahoma"/>
        </w:rPr>
        <w:t> </w:t>
      </w:r>
      <w:r w:rsidR="004D2C26" w:rsidRPr="00AA1206">
        <w:rPr>
          <w:rFonts w:ascii="Tahoma" w:hAnsi="Tahoma" w:cs="Tahoma"/>
        </w:rPr>
        <w:t>R</w:t>
      </w:r>
      <w:r w:rsidR="00C2109D" w:rsidRPr="00AA1206">
        <w:rPr>
          <w:rFonts w:ascii="Tahoma" w:hAnsi="Tahoma" w:cs="Tahoma"/>
        </w:rPr>
        <w:t xml:space="preserve"> </w:t>
      </w:r>
      <w:r w:rsidR="004D2C26" w:rsidRPr="00AA1206">
        <w:rPr>
          <w:rFonts w:ascii="Tahoma" w:hAnsi="Tahoma" w:cs="Tahoma"/>
        </w:rPr>
        <w:t>55 a průtah</w:t>
      </w:r>
      <w:r w:rsidR="00667455">
        <w:rPr>
          <w:rFonts w:ascii="Tahoma" w:hAnsi="Tahoma" w:cs="Tahoma"/>
        </w:rPr>
        <w:t>em</w:t>
      </w:r>
      <w:r w:rsidR="004D2C26" w:rsidRPr="00AA1206">
        <w:rPr>
          <w:rFonts w:ascii="Tahoma" w:hAnsi="Tahoma" w:cs="Tahoma"/>
        </w:rPr>
        <w:t xml:space="preserve"> městem Přerov tak</w:t>
      </w:r>
      <w:r w:rsidR="004B5AA2" w:rsidRPr="00AA1206">
        <w:rPr>
          <w:rFonts w:ascii="Tahoma" w:hAnsi="Tahoma" w:cs="Tahoma"/>
        </w:rPr>
        <w:t xml:space="preserve">, </w:t>
      </w:r>
      <w:r w:rsidR="004D2C26" w:rsidRPr="00AA1206">
        <w:rPr>
          <w:rFonts w:ascii="Tahoma" w:hAnsi="Tahoma" w:cs="Tahoma"/>
        </w:rPr>
        <w:t>aby byla dálnice D</w:t>
      </w:r>
      <w:r w:rsidR="00C2109D" w:rsidRPr="00AA1206">
        <w:rPr>
          <w:rFonts w:ascii="Tahoma" w:hAnsi="Tahoma" w:cs="Tahoma"/>
        </w:rPr>
        <w:t xml:space="preserve"> </w:t>
      </w:r>
      <w:r w:rsidR="004D2C26" w:rsidRPr="00AA1206">
        <w:rPr>
          <w:rFonts w:ascii="Tahoma" w:hAnsi="Tahoma" w:cs="Tahoma"/>
        </w:rPr>
        <w:t xml:space="preserve">1 plně využita pro dálkovou a těžkou dopravu a </w:t>
      </w:r>
      <w:r w:rsidR="00667455">
        <w:rPr>
          <w:rFonts w:ascii="Tahoma" w:hAnsi="Tahoma" w:cs="Tahoma"/>
        </w:rPr>
        <w:t xml:space="preserve">její zprůjezdnění </w:t>
      </w:r>
      <w:r w:rsidR="00C7046D">
        <w:rPr>
          <w:rFonts w:ascii="Tahoma" w:hAnsi="Tahoma" w:cs="Tahoma"/>
        </w:rPr>
        <w:t xml:space="preserve">v roce 2018 </w:t>
      </w:r>
      <w:r w:rsidR="004D2C26" w:rsidRPr="00AA1206">
        <w:rPr>
          <w:rFonts w:ascii="Tahoma" w:hAnsi="Tahoma" w:cs="Tahoma"/>
        </w:rPr>
        <w:t>umožni</w:t>
      </w:r>
      <w:r w:rsidR="00667455">
        <w:rPr>
          <w:rFonts w:ascii="Tahoma" w:hAnsi="Tahoma" w:cs="Tahoma"/>
        </w:rPr>
        <w:t xml:space="preserve">lo </w:t>
      </w:r>
      <w:r w:rsidR="004D2C26" w:rsidRPr="00AA1206">
        <w:rPr>
          <w:rFonts w:ascii="Tahoma" w:hAnsi="Tahoma" w:cs="Tahoma"/>
        </w:rPr>
        <w:t>vyřeš</w:t>
      </w:r>
      <w:r w:rsidR="00C7046D">
        <w:rPr>
          <w:rFonts w:ascii="Tahoma" w:hAnsi="Tahoma" w:cs="Tahoma"/>
        </w:rPr>
        <w:t>it</w:t>
      </w:r>
      <w:r w:rsidR="004D2C26" w:rsidRPr="00AA1206">
        <w:rPr>
          <w:rFonts w:ascii="Tahoma" w:hAnsi="Tahoma" w:cs="Tahoma"/>
        </w:rPr>
        <w:t xml:space="preserve"> </w:t>
      </w:r>
      <w:proofErr w:type="gramStart"/>
      <w:r w:rsidR="004D2C26" w:rsidRPr="00AA1206">
        <w:rPr>
          <w:rFonts w:ascii="Tahoma" w:hAnsi="Tahoma" w:cs="Tahoma"/>
        </w:rPr>
        <w:t>složit</w:t>
      </w:r>
      <w:r w:rsidR="00C7046D">
        <w:rPr>
          <w:rFonts w:ascii="Tahoma" w:hAnsi="Tahoma" w:cs="Tahoma"/>
        </w:rPr>
        <w:t xml:space="preserve">ou </w:t>
      </w:r>
      <w:r w:rsidR="004D2C26" w:rsidRPr="00AA1206">
        <w:rPr>
          <w:rFonts w:ascii="Tahoma" w:hAnsi="Tahoma" w:cs="Tahoma"/>
        </w:rPr>
        <w:t xml:space="preserve"> situac</w:t>
      </w:r>
      <w:r w:rsidR="00C7046D">
        <w:rPr>
          <w:rFonts w:ascii="Tahoma" w:hAnsi="Tahoma" w:cs="Tahoma"/>
        </w:rPr>
        <w:t>i</w:t>
      </w:r>
      <w:proofErr w:type="gramEnd"/>
      <w:r w:rsidR="00C7046D">
        <w:rPr>
          <w:rFonts w:ascii="Tahoma" w:hAnsi="Tahoma" w:cs="Tahoma"/>
        </w:rPr>
        <w:t xml:space="preserve"> </w:t>
      </w:r>
      <w:r w:rsidR="004D2C26" w:rsidRPr="00AA1206">
        <w:rPr>
          <w:rFonts w:ascii="Tahoma" w:hAnsi="Tahoma" w:cs="Tahoma"/>
        </w:rPr>
        <w:t xml:space="preserve">dopravního uzlu Přerov a </w:t>
      </w:r>
      <w:r w:rsidR="00C7046D">
        <w:rPr>
          <w:rFonts w:ascii="Tahoma" w:hAnsi="Tahoma" w:cs="Tahoma"/>
        </w:rPr>
        <w:t xml:space="preserve">současně kapacitně </w:t>
      </w:r>
      <w:r w:rsidR="004D2C26" w:rsidRPr="00AA1206">
        <w:rPr>
          <w:rFonts w:ascii="Tahoma" w:hAnsi="Tahoma" w:cs="Tahoma"/>
        </w:rPr>
        <w:t>propojit  západ a východ republiky</w:t>
      </w:r>
      <w:r w:rsidR="00D653C8" w:rsidRPr="00AA1206">
        <w:rPr>
          <w:rFonts w:ascii="Tahoma" w:hAnsi="Tahoma" w:cs="Tahoma"/>
        </w:rPr>
        <w:t>.</w:t>
      </w:r>
    </w:p>
    <w:p w:rsidR="005722D3" w:rsidRPr="00AA1206" w:rsidRDefault="0046486A" w:rsidP="000C024F">
      <w:pPr>
        <w:pStyle w:val="Odstavecseseznamem"/>
        <w:numPr>
          <w:ilvl w:val="0"/>
          <w:numId w:val="12"/>
        </w:numPr>
        <w:ind w:left="426"/>
        <w:rPr>
          <w:rFonts w:ascii="Tahoma" w:hAnsi="Tahoma" w:cs="Tahoma"/>
        </w:rPr>
      </w:pPr>
      <w:r w:rsidRPr="00AA1206">
        <w:rPr>
          <w:rFonts w:ascii="Tahoma" w:hAnsi="Tahoma" w:cs="Tahoma"/>
        </w:rPr>
        <w:t>V souladu s rozhodnutím</w:t>
      </w:r>
      <w:r w:rsidR="00E4350B" w:rsidRPr="00AA1206">
        <w:rPr>
          <w:rFonts w:ascii="Tahoma" w:hAnsi="Tahoma" w:cs="Tahoma"/>
        </w:rPr>
        <w:t xml:space="preserve"> Evropské komise </w:t>
      </w:r>
      <w:r w:rsidRPr="00AA1206">
        <w:rPr>
          <w:rFonts w:ascii="Tahoma" w:hAnsi="Tahoma" w:cs="Tahoma"/>
        </w:rPr>
        <w:t xml:space="preserve">a cíli </w:t>
      </w:r>
      <w:r w:rsidR="00023C93" w:rsidRPr="00AA1206">
        <w:rPr>
          <w:rFonts w:ascii="Tahoma" w:hAnsi="Tahoma" w:cs="Tahoma"/>
        </w:rPr>
        <w:t>na transevropské dopravní síti TEN-T</w:t>
      </w:r>
      <w:r w:rsidRPr="00AA1206">
        <w:rPr>
          <w:rFonts w:ascii="Tahoma" w:hAnsi="Tahoma" w:cs="Tahoma"/>
        </w:rPr>
        <w:t>:</w:t>
      </w:r>
    </w:p>
    <w:p w:rsidR="004D2C26" w:rsidRPr="00AA1206" w:rsidRDefault="00830F7C" w:rsidP="00DE1184">
      <w:pPr>
        <w:pStyle w:val="Odstavecseseznamem"/>
        <w:numPr>
          <w:ilvl w:val="1"/>
          <w:numId w:val="8"/>
        </w:numPr>
        <w:spacing w:after="0"/>
        <w:ind w:left="851"/>
        <w:jc w:val="both"/>
        <w:rPr>
          <w:rFonts w:ascii="Tahoma" w:hAnsi="Tahoma" w:cs="Tahoma"/>
        </w:rPr>
      </w:pPr>
      <w:r w:rsidRPr="00AA1206">
        <w:rPr>
          <w:rFonts w:ascii="Tahoma" w:hAnsi="Tahoma" w:cs="Tahoma"/>
        </w:rPr>
        <w:t>Z</w:t>
      </w:r>
      <w:r w:rsidR="004D2C26" w:rsidRPr="00AA1206">
        <w:rPr>
          <w:rFonts w:ascii="Tahoma" w:hAnsi="Tahoma" w:cs="Tahoma"/>
        </w:rPr>
        <w:t xml:space="preserve">ahájit výstavbu </w:t>
      </w:r>
      <w:r w:rsidR="004D2C26" w:rsidRPr="00667455">
        <w:rPr>
          <w:rFonts w:ascii="Tahoma" w:hAnsi="Tahoma" w:cs="Tahoma"/>
        </w:rPr>
        <w:t>rychlostní silnice R</w:t>
      </w:r>
      <w:r w:rsidR="00C2109D" w:rsidRPr="00667455">
        <w:rPr>
          <w:rFonts w:ascii="Tahoma" w:hAnsi="Tahoma" w:cs="Tahoma"/>
        </w:rPr>
        <w:t xml:space="preserve"> </w:t>
      </w:r>
      <w:r w:rsidR="004D2C26" w:rsidRPr="00667455">
        <w:rPr>
          <w:rFonts w:ascii="Tahoma" w:hAnsi="Tahoma" w:cs="Tahoma"/>
        </w:rPr>
        <w:t>49</w:t>
      </w:r>
      <w:r w:rsidR="004D2C26" w:rsidRPr="00AA1206">
        <w:rPr>
          <w:rFonts w:ascii="Tahoma" w:hAnsi="Tahoma" w:cs="Tahoma"/>
        </w:rPr>
        <w:t xml:space="preserve"> </w:t>
      </w:r>
      <w:r w:rsidR="0046486A" w:rsidRPr="00AA1206">
        <w:rPr>
          <w:rFonts w:ascii="Tahoma" w:hAnsi="Tahoma" w:cs="Tahoma"/>
        </w:rPr>
        <w:t>jako součást evropské sítě „</w:t>
      </w:r>
      <w:r w:rsidR="00F07C80" w:rsidRPr="00AA1206">
        <w:rPr>
          <w:rFonts w:ascii="Tahoma" w:hAnsi="Tahoma" w:cs="Tahoma"/>
        </w:rPr>
        <w:t>c</w:t>
      </w:r>
      <w:r w:rsidR="0046486A" w:rsidRPr="00AA1206">
        <w:rPr>
          <w:rFonts w:ascii="Tahoma" w:hAnsi="Tahoma" w:cs="Tahoma"/>
        </w:rPr>
        <w:t xml:space="preserve">ore newtvork“ </w:t>
      </w:r>
      <w:r w:rsidR="00DE1184" w:rsidRPr="00AA1206">
        <w:rPr>
          <w:rFonts w:ascii="Tahoma" w:hAnsi="Tahoma" w:cs="Tahoma"/>
        </w:rPr>
        <w:t>stavb</w:t>
      </w:r>
      <w:r w:rsidR="0046486A" w:rsidRPr="00AA1206">
        <w:rPr>
          <w:rFonts w:ascii="Tahoma" w:hAnsi="Tahoma" w:cs="Tahoma"/>
        </w:rPr>
        <w:t>ou</w:t>
      </w:r>
      <w:r w:rsidR="00DE1184" w:rsidRPr="00AA1206">
        <w:rPr>
          <w:rFonts w:ascii="Tahoma" w:hAnsi="Tahoma" w:cs="Tahoma"/>
        </w:rPr>
        <w:t xml:space="preserve"> 49</w:t>
      </w:r>
      <w:r w:rsidR="004D2C26" w:rsidRPr="00AA1206">
        <w:rPr>
          <w:rFonts w:ascii="Tahoma" w:hAnsi="Tahoma" w:cs="Tahoma"/>
        </w:rPr>
        <w:t>01 v úseku Hulín – Fryšták</w:t>
      </w:r>
      <w:r w:rsidR="00814A6C" w:rsidRPr="00AA1206">
        <w:rPr>
          <w:rFonts w:ascii="Tahoma" w:hAnsi="Tahoma" w:cs="Tahoma"/>
        </w:rPr>
        <w:t xml:space="preserve">, urychlit přípravu navazujících staveb 4902 v úseku </w:t>
      </w:r>
      <w:r w:rsidR="00814A6C" w:rsidRPr="00AA1206">
        <w:rPr>
          <w:rFonts w:ascii="Tahoma" w:hAnsi="Tahoma" w:cs="Tahoma"/>
        </w:rPr>
        <w:lastRenderedPageBreak/>
        <w:t>Fryšták-</w:t>
      </w:r>
      <w:r w:rsidR="00B06581" w:rsidRPr="00AA1206">
        <w:rPr>
          <w:rFonts w:ascii="Tahoma" w:hAnsi="Tahoma" w:cs="Tahoma"/>
        </w:rPr>
        <w:t>Lípa</w:t>
      </w:r>
      <w:r w:rsidR="00814A6C" w:rsidRPr="00AA1206">
        <w:rPr>
          <w:rFonts w:ascii="Tahoma" w:hAnsi="Tahoma" w:cs="Tahoma"/>
        </w:rPr>
        <w:t xml:space="preserve"> </w:t>
      </w:r>
      <w:r w:rsidR="004D2C26" w:rsidRPr="00AA1206">
        <w:rPr>
          <w:rFonts w:ascii="Tahoma" w:hAnsi="Tahoma" w:cs="Tahoma"/>
        </w:rPr>
        <w:t xml:space="preserve"> a učinit t</w:t>
      </w:r>
      <w:r w:rsidR="00C7046D">
        <w:rPr>
          <w:rFonts w:ascii="Tahoma" w:hAnsi="Tahoma" w:cs="Tahoma"/>
        </w:rPr>
        <w:t>ak zásadní posun v propojení</w:t>
      </w:r>
      <w:r w:rsidR="004D2C26" w:rsidRPr="00AA1206">
        <w:rPr>
          <w:rFonts w:ascii="Tahoma" w:hAnsi="Tahoma" w:cs="Tahoma"/>
        </w:rPr>
        <w:t xml:space="preserve"> střední a východní Moravy se sousedními regiony Slov</w:t>
      </w:r>
      <w:r w:rsidR="00DE1184" w:rsidRPr="00AA1206">
        <w:rPr>
          <w:rFonts w:ascii="Tahoma" w:hAnsi="Tahoma" w:cs="Tahoma"/>
        </w:rPr>
        <w:t>e</w:t>
      </w:r>
      <w:r w:rsidR="004D2C26" w:rsidRPr="00AA1206">
        <w:rPr>
          <w:rFonts w:ascii="Tahoma" w:hAnsi="Tahoma" w:cs="Tahoma"/>
        </w:rPr>
        <w:t>nské republiky</w:t>
      </w:r>
      <w:r w:rsidR="00F36420" w:rsidRPr="00AA1206">
        <w:rPr>
          <w:rFonts w:ascii="Tahoma" w:hAnsi="Tahoma" w:cs="Tahoma"/>
        </w:rPr>
        <w:t>.</w:t>
      </w:r>
    </w:p>
    <w:p w:rsidR="00C2109D" w:rsidRPr="00AA1206" w:rsidRDefault="005722D3" w:rsidP="00593B44">
      <w:pPr>
        <w:pStyle w:val="Odstavecseseznamem"/>
        <w:numPr>
          <w:ilvl w:val="1"/>
          <w:numId w:val="8"/>
        </w:numPr>
        <w:spacing w:after="0"/>
        <w:ind w:left="851"/>
        <w:jc w:val="both"/>
        <w:rPr>
          <w:rFonts w:ascii="Tahoma" w:hAnsi="Tahoma" w:cs="Tahoma"/>
        </w:rPr>
      </w:pPr>
      <w:r w:rsidRPr="00AA1206">
        <w:rPr>
          <w:rFonts w:ascii="Tahoma" w:hAnsi="Tahoma" w:cs="Tahoma"/>
        </w:rPr>
        <w:t xml:space="preserve">Urychlit přípravu a realizaci </w:t>
      </w:r>
      <w:r w:rsidR="00892A09" w:rsidRPr="00C7046D">
        <w:rPr>
          <w:rFonts w:ascii="Tahoma" w:hAnsi="Tahoma" w:cs="Tahoma"/>
        </w:rPr>
        <w:t>rychlostní silnice R</w:t>
      </w:r>
      <w:r w:rsidR="00C2109D" w:rsidRPr="00C7046D">
        <w:rPr>
          <w:rFonts w:ascii="Tahoma" w:hAnsi="Tahoma" w:cs="Tahoma"/>
        </w:rPr>
        <w:t xml:space="preserve"> </w:t>
      </w:r>
      <w:r w:rsidR="00892A09" w:rsidRPr="00C7046D">
        <w:rPr>
          <w:rFonts w:ascii="Tahoma" w:hAnsi="Tahoma" w:cs="Tahoma"/>
        </w:rPr>
        <w:t xml:space="preserve">55 </w:t>
      </w:r>
      <w:r w:rsidR="00892A09" w:rsidRPr="00AA1206">
        <w:rPr>
          <w:rFonts w:ascii="Tahoma" w:hAnsi="Tahoma" w:cs="Tahoma"/>
        </w:rPr>
        <w:t xml:space="preserve">v úseku </w:t>
      </w:r>
      <w:r w:rsidR="00790C8A" w:rsidRPr="00AA1206">
        <w:rPr>
          <w:rFonts w:ascii="Tahoma" w:hAnsi="Tahoma" w:cs="Tahoma"/>
        </w:rPr>
        <w:t xml:space="preserve">Olomouc-Přerov a </w:t>
      </w:r>
      <w:proofErr w:type="spellStart"/>
      <w:r w:rsidR="00892A09" w:rsidRPr="00AA1206">
        <w:rPr>
          <w:rFonts w:ascii="Tahoma" w:hAnsi="Tahoma" w:cs="Tahoma"/>
        </w:rPr>
        <w:t>Otrokovice</w:t>
      </w:r>
      <w:proofErr w:type="spellEnd"/>
      <w:r w:rsidR="00892A09" w:rsidRPr="00AA1206">
        <w:rPr>
          <w:rFonts w:ascii="Tahoma" w:hAnsi="Tahoma" w:cs="Tahoma"/>
        </w:rPr>
        <w:t>-Staré Město-Rohatec</w:t>
      </w:r>
      <w:r w:rsidR="00983A12">
        <w:rPr>
          <w:rFonts w:ascii="Tahoma" w:hAnsi="Tahoma" w:cs="Tahoma"/>
        </w:rPr>
        <w:t xml:space="preserve"> – Břeclav s napojením na dálnici D2</w:t>
      </w:r>
      <w:r w:rsidR="00892A09" w:rsidRPr="00AA1206">
        <w:rPr>
          <w:rFonts w:ascii="Tahoma" w:hAnsi="Tahoma" w:cs="Tahoma"/>
        </w:rPr>
        <w:t xml:space="preserve"> </w:t>
      </w:r>
    </w:p>
    <w:p w:rsidR="0052400D" w:rsidRDefault="00C2109D" w:rsidP="000E7649">
      <w:pPr>
        <w:pStyle w:val="Odstavecseseznamem"/>
        <w:numPr>
          <w:ilvl w:val="1"/>
          <w:numId w:val="8"/>
        </w:numPr>
        <w:spacing w:after="0"/>
        <w:ind w:left="851" w:hanging="425"/>
        <w:jc w:val="both"/>
        <w:rPr>
          <w:rFonts w:ascii="Tahoma" w:hAnsi="Tahoma" w:cs="Tahoma"/>
          <w:color w:val="000000"/>
        </w:rPr>
      </w:pPr>
      <w:r w:rsidRPr="00AA1206">
        <w:rPr>
          <w:rFonts w:ascii="Tahoma" w:hAnsi="Tahoma" w:cs="Tahoma"/>
        </w:rPr>
        <w:t xml:space="preserve">Urychlit přípravu a </w:t>
      </w:r>
      <w:r w:rsidR="007C2A10" w:rsidRPr="00AA1206">
        <w:rPr>
          <w:rFonts w:ascii="Tahoma" w:hAnsi="Tahoma" w:cs="Tahoma"/>
        </w:rPr>
        <w:t xml:space="preserve">realizaci </w:t>
      </w:r>
      <w:r w:rsidR="005722D3" w:rsidRPr="00C7046D">
        <w:rPr>
          <w:rFonts w:ascii="Tahoma" w:hAnsi="Tahoma" w:cs="Tahoma"/>
        </w:rPr>
        <w:t xml:space="preserve">rychlostní </w:t>
      </w:r>
      <w:r w:rsidR="00F36420" w:rsidRPr="00C7046D">
        <w:rPr>
          <w:rFonts w:ascii="Tahoma" w:hAnsi="Tahoma" w:cs="Tahoma"/>
        </w:rPr>
        <w:t>silnice</w:t>
      </w:r>
      <w:r w:rsidR="005722D3" w:rsidRPr="00C7046D">
        <w:rPr>
          <w:rFonts w:ascii="Tahoma" w:hAnsi="Tahoma" w:cs="Tahoma"/>
        </w:rPr>
        <w:t xml:space="preserve"> R</w:t>
      </w:r>
      <w:r w:rsidRPr="00C7046D">
        <w:rPr>
          <w:rFonts w:ascii="Tahoma" w:hAnsi="Tahoma" w:cs="Tahoma"/>
        </w:rPr>
        <w:t xml:space="preserve"> </w:t>
      </w:r>
      <w:r w:rsidR="005722D3" w:rsidRPr="00C7046D">
        <w:rPr>
          <w:rFonts w:ascii="Tahoma" w:hAnsi="Tahoma" w:cs="Tahoma"/>
        </w:rPr>
        <w:t>35</w:t>
      </w:r>
      <w:r w:rsidR="00D95DF7" w:rsidRPr="00AA1206">
        <w:rPr>
          <w:rFonts w:ascii="Tahoma" w:hAnsi="Tahoma" w:cs="Tahoma"/>
        </w:rPr>
        <w:t xml:space="preserve"> v úseku Hradec Králové </w:t>
      </w:r>
      <w:r w:rsidR="00C7046D">
        <w:rPr>
          <w:rFonts w:ascii="Tahoma" w:hAnsi="Tahoma" w:cs="Tahoma"/>
        </w:rPr>
        <w:t>–</w:t>
      </w:r>
      <w:r w:rsidR="00D95DF7" w:rsidRPr="00AA1206">
        <w:rPr>
          <w:rFonts w:ascii="Tahoma" w:hAnsi="Tahoma" w:cs="Tahoma"/>
        </w:rPr>
        <w:t xml:space="preserve"> Mohelnice</w:t>
      </w:r>
      <w:r w:rsidR="00C7046D">
        <w:rPr>
          <w:rFonts w:ascii="Tahoma" w:hAnsi="Tahoma" w:cs="Tahoma"/>
        </w:rPr>
        <w:t>,</w:t>
      </w:r>
      <w:r w:rsidR="005722D3" w:rsidRPr="00AA1206">
        <w:rPr>
          <w:rFonts w:ascii="Tahoma" w:hAnsi="Tahoma" w:cs="Tahoma"/>
        </w:rPr>
        <w:t xml:space="preserve"> jako</w:t>
      </w:r>
      <w:r w:rsidR="00D95DF7" w:rsidRPr="00AA1206">
        <w:rPr>
          <w:rFonts w:ascii="Tahoma" w:hAnsi="Tahoma" w:cs="Tahoma"/>
        </w:rPr>
        <w:t xml:space="preserve"> alternativní propojení ČR</w:t>
      </w:r>
      <w:r w:rsidR="005722D3" w:rsidRPr="00AA1206">
        <w:rPr>
          <w:rFonts w:ascii="Tahoma" w:hAnsi="Tahoma" w:cs="Tahoma"/>
        </w:rPr>
        <w:t xml:space="preserve"> </w:t>
      </w:r>
      <w:r w:rsidR="00DE1184" w:rsidRPr="00AA1206">
        <w:rPr>
          <w:rFonts w:ascii="Tahoma" w:hAnsi="Tahoma" w:cs="Tahoma"/>
        </w:rPr>
        <w:t>v západovýchodním směru</w:t>
      </w:r>
      <w:r w:rsidR="0052400D" w:rsidRPr="00AA1206">
        <w:rPr>
          <w:rFonts w:ascii="Tahoma" w:hAnsi="Tahoma" w:cs="Tahoma"/>
        </w:rPr>
        <w:t xml:space="preserve"> a</w:t>
      </w:r>
      <w:r w:rsidR="0052400D" w:rsidRPr="00AA1206">
        <w:rPr>
          <w:rFonts w:cs="Tahoma"/>
          <w:i/>
          <w:color w:val="000000"/>
        </w:rPr>
        <w:t xml:space="preserve"> </w:t>
      </w:r>
      <w:r w:rsidR="0052400D" w:rsidRPr="00AA1206">
        <w:rPr>
          <w:rFonts w:ascii="Tahoma" w:hAnsi="Tahoma" w:cs="Tahoma"/>
          <w:color w:val="000000"/>
        </w:rPr>
        <w:t>rychlostní silnice I/44 v úseku Mohelnice –</w:t>
      </w:r>
      <w:r w:rsidR="000C024F" w:rsidRPr="00AA1206">
        <w:rPr>
          <w:rFonts w:ascii="Tahoma" w:hAnsi="Tahoma" w:cs="Tahoma"/>
          <w:color w:val="000000"/>
        </w:rPr>
        <w:t xml:space="preserve"> J</w:t>
      </w:r>
      <w:r w:rsidR="0052400D" w:rsidRPr="00AA1206">
        <w:rPr>
          <w:rFonts w:ascii="Tahoma" w:hAnsi="Tahoma" w:cs="Tahoma"/>
          <w:color w:val="000000"/>
        </w:rPr>
        <w:t>eseník v </w:t>
      </w:r>
      <w:r w:rsidR="000C024F" w:rsidRPr="00AA1206">
        <w:rPr>
          <w:rFonts w:ascii="Tahoma" w:hAnsi="Tahoma" w:cs="Tahoma"/>
          <w:color w:val="000000"/>
        </w:rPr>
        <w:t>rámci severojižního</w:t>
      </w:r>
      <w:r w:rsidR="0052400D" w:rsidRPr="00AA1206">
        <w:rPr>
          <w:rFonts w:ascii="Tahoma" w:hAnsi="Tahoma" w:cs="Tahoma"/>
          <w:color w:val="000000"/>
        </w:rPr>
        <w:t xml:space="preserve"> propojení Olomouckého kraje a je</w:t>
      </w:r>
      <w:r w:rsidR="00421C01">
        <w:rPr>
          <w:rFonts w:ascii="Tahoma" w:hAnsi="Tahoma" w:cs="Tahoma"/>
          <w:color w:val="000000"/>
        </w:rPr>
        <w:t>ho</w:t>
      </w:r>
      <w:r w:rsidR="0052400D" w:rsidRPr="00AA1206">
        <w:rPr>
          <w:rFonts w:ascii="Tahoma" w:hAnsi="Tahoma" w:cs="Tahoma"/>
          <w:color w:val="000000"/>
        </w:rPr>
        <w:t xml:space="preserve"> napojení na rychlostní komunikaci R</w:t>
      </w:r>
      <w:r w:rsidR="00421C01">
        <w:rPr>
          <w:rFonts w:ascii="Tahoma" w:hAnsi="Tahoma" w:cs="Tahoma"/>
          <w:color w:val="000000"/>
        </w:rPr>
        <w:t xml:space="preserve"> </w:t>
      </w:r>
      <w:r w:rsidR="0052400D" w:rsidRPr="00AA1206">
        <w:rPr>
          <w:rFonts w:ascii="Tahoma" w:hAnsi="Tahoma" w:cs="Tahoma"/>
          <w:color w:val="000000"/>
        </w:rPr>
        <w:t>35</w:t>
      </w:r>
      <w:r w:rsidR="00421C01">
        <w:rPr>
          <w:rFonts w:ascii="Tahoma" w:hAnsi="Tahoma" w:cs="Tahoma"/>
          <w:color w:val="000000"/>
        </w:rPr>
        <w:t>.</w:t>
      </w:r>
      <w:r w:rsidR="0052400D" w:rsidRPr="00AA1206">
        <w:rPr>
          <w:rFonts w:ascii="Tahoma" w:hAnsi="Tahoma" w:cs="Tahoma"/>
          <w:color w:val="000000"/>
        </w:rPr>
        <w:t xml:space="preserve"> </w:t>
      </w:r>
    </w:p>
    <w:p w:rsidR="00983A12" w:rsidRPr="00AA1206" w:rsidRDefault="00983A12" w:rsidP="000E7649">
      <w:pPr>
        <w:pStyle w:val="Odstavecseseznamem"/>
        <w:numPr>
          <w:ilvl w:val="1"/>
          <w:numId w:val="8"/>
        </w:numPr>
        <w:spacing w:after="0"/>
        <w:ind w:left="851" w:hanging="425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</w:rPr>
        <w:t xml:space="preserve">Urychlit modernizaci železniční tratě Hranice na </w:t>
      </w:r>
      <w:proofErr w:type="spellStart"/>
      <w:r>
        <w:rPr>
          <w:rFonts w:ascii="Tahoma" w:hAnsi="Tahoma" w:cs="Tahoma"/>
        </w:rPr>
        <w:t>Moravě</w:t>
      </w:r>
      <w:proofErr w:type="spellEnd"/>
      <w:r>
        <w:rPr>
          <w:rFonts w:ascii="Tahoma" w:hAnsi="Tahoma" w:cs="Tahoma"/>
        </w:rPr>
        <w:t>-</w:t>
      </w:r>
      <w:proofErr w:type="spellStart"/>
      <w:r>
        <w:rPr>
          <w:rFonts w:ascii="Tahoma" w:hAnsi="Tahoma" w:cs="Tahoma"/>
        </w:rPr>
        <w:t>Vsetín</w:t>
      </w:r>
      <w:proofErr w:type="spellEnd"/>
      <w:r>
        <w:rPr>
          <w:rFonts w:ascii="Tahoma" w:hAnsi="Tahoma" w:cs="Tahoma"/>
        </w:rPr>
        <w:t xml:space="preserve">-Horní </w:t>
      </w:r>
      <w:proofErr w:type="spellStart"/>
      <w:r>
        <w:rPr>
          <w:rFonts w:ascii="Tahoma" w:hAnsi="Tahoma" w:cs="Tahoma"/>
        </w:rPr>
        <w:t>Lideč</w:t>
      </w:r>
      <w:proofErr w:type="spellEnd"/>
      <w:r>
        <w:rPr>
          <w:rFonts w:ascii="Tahoma" w:hAnsi="Tahoma" w:cs="Tahoma"/>
        </w:rPr>
        <w:t>- Střelná , včetně dopravního terminálu Vsetín</w:t>
      </w:r>
    </w:p>
    <w:p w:rsidR="00B44C52" w:rsidRDefault="00B44C52" w:rsidP="00F36420">
      <w:pPr>
        <w:spacing w:before="240" w:after="120"/>
        <w:jc w:val="both"/>
        <w:rPr>
          <w:rFonts w:ascii="Tahoma" w:hAnsi="Tahoma" w:cs="Tahoma"/>
          <w:b/>
        </w:rPr>
      </w:pPr>
    </w:p>
    <w:p w:rsidR="00421C01" w:rsidRDefault="00421C01" w:rsidP="00F36420">
      <w:pPr>
        <w:spacing w:before="240" w:after="120"/>
        <w:jc w:val="both"/>
        <w:rPr>
          <w:rFonts w:ascii="Tahoma" w:hAnsi="Tahoma" w:cs="Tahoma"/>
          <w:b/>
        </w:rPr>
      </w:pPr>
    </w:p>
    <w:p w:rsidR="00B0558A" w:rsidRDefault="00421C01" w:rsidP="00F36420">
      <w:pPr>
        <w:spacing w:before="240" w:after="12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Účastníci Moravského dopravního fóra </w:t>
      </w:r>
      <w:r w:rsidR="00830F7C" w:rsidRPr="00AA1206">
        <w:rPr>
          <w:rFonts w:ascii="Tahoma" w:hAnsi="Tahoma" w:cs="Tahoma"/>
          <w:b/>
        </w:rPr>
        <w:t>podporu</w:t>
      </w:r>
      <w:r>
        <w:rPr>
          <w:rFonts w:ascii="Tahoma" w:hAnsi="Tahoma" w:cs="Tahoma"/>
          <w:b/>
        </w:rPr>
        <w:t>jí:</w:t>
      </w:r>
    </w:p>
    <w:p w:rsidR="00421C01" w:rsidRPr="00AA1206" w:rsidRDefault="00421C01" w:rsidP="00F36420">
      <w:pPr>
        <w:spacing w:before="240" w:after="120"/>
        <w:jc w:val="both"/>
        <w:rPr>
          <w:rFonts w:ascii="Tahoma" w:hAnsi="Tahoma" w:cs="Tahoma"/>
          <w:b/>
        </w:rPr>
      </w:pPr>
    </w:p>
    <w:p w:rsidR="00C2109D" w:rsidRDefault="004D2C26" w:rsidP="00C2109D">
      <w:pPr>
        <w:pStyle w:val="Odstavecseseznamem"/>
        <w:numPr>
          <w:ilvl w:val="0"/>
          <w:numId w:val="6"/>
        </w:numPr>
        <w:spacing w:after="120" w:line="240" w:lineRule="auto"/>
        <w:ind w:left="426" w:hanging="425"/>
        <w:jc w:val="both"/>
        <w:rPr>
          <w:rFonts w:ascii="Tahoma" w:hAnsi="Tahoma" w:cs="Tahoma"/>
        </w:rPr>
      </w:pPr>
      <w:r w:rsidRPr="00AA1206">
        <w:rPr>
          <w:rFonts w:ascii="Tahoma" w:hAnsi="Tahoma" w:cs="Tahoma"/>
        </w:rPr>
        <w:t>Návrh</w:t>
      </w:r>
      <w:r w:rsidR="00421C01">
        <w:rPr>
          <w:rFonts w:ascii="Tahoma" w:hAnsi="Tahoma" w:cs="Tahoma"/>
        </w:rPr>
        <w:t>y</w:t>
      </w:r>
      <w:r w:rsidRPr="00AA1206">
        <w:rPr>
          <w:rFonts w:ascii="Tahoma" w:hAnsi="Tahoma" w:cs="Tahoma"/>
        </w:rPr>
        <w:t xml:space="preserve"> </w:t>
      </w:r>
      <w:proofErr w:type="gramStart"/>
      <w:r w:rsidRPr="00AA1206">
        <w:rPr>
          <w:rFonts w:ascii="Tahoma" w:hAnsi="Tahoma" w:cs="Tahoma"/>
        </w:rPr>
        <w:t>obsažen</w:t>
      </w:r>
      <w:r w:rsidR="00421C01">
        <w:rPr>
          <w:rFonts w:ascii="Tahoma" w:hAnsi="Tahoma" w:cs="Tahoma"/>
        </w:rPr>
        <w:t xml:space="preserve">é </w:t>
      </w:r>
      <w:r w:rsidRPr="00AA1206">
        <w:rPr>
          <w:rFonts w:ascii="Tahoma" w:hAnsi="Tahoma" w:cs="Tahoma"/>
        </w:rPr>
        <w:t xml:space="preserve"> v </w:t>
      </w:r>
      <w:r w:rsidR="000E7649" w:rsidRPr="00AA1206">
        <w:rPr>
          <w:rFonts w:ascii="Tahoma" w:hAnsi="Tahoma" w:cs="Tahoma"/>
        </w:rPr>
        <w:t>„Luhačovické</w:t>
      </w:r>
      <w:proofErr w:type="gramEnd"/>
      <w:r w:rsidR="000E7649" w:rsidRPr="00AA1206">
        <w:rPr>
          <w:rFonts w:ascii="Tahoma" w:hAnsi="Tahoma" w:cs="Tahoma"/>
        </w:rPr>
        <w:t xml:space="preserve"> výzvě 2014</w:t>
      </w:r>
      <w:r w:rsidRPr="00AA1206">
        <w:rPr>
          <w:rFonts w:ascii="Tahoma" w:hAnsi="Tahoma" w:cs="Tahoma"/>
        </w:rPr>
        <w:t>“, které přijali účastníci mezinárodní konference „Střední Morava - křižovatka dopravních a ekonomických z</w:t>
      </w:r>
      <w:r w:rsidR="000E7649" w:rsidRPr="00AA1206">
        <w:rPr>
          <w:rFonts w:ascii="Tahoma" w:hAnsi="Tahoma" w:cs="Tahoma"/>
        </w:rPr>
        <w:t xml:space="preserve">ájmů“, </w:t>
      </w:r>
      <w:r w:rsidR="00421C01">
        <w:rPr>
          <w:rFonts w:ascii="Tahoma" w:hAnsi="Tahoma" w:cs="Tahoma"/>
        </w:rPr>
        <w:t>která se uskutečnila v</w:t>
      </w:r>
      <w:r w:rsidR="000E7649" w:rsidRPr="00AA1206">
        <w:rPr>
          <w:rFonts w:ascii="Tahoma" w:hAnsi="Tahoma" w:cs="Tahoma"/>
        </w:rPr>
        <w:t xml:space="preserve"> září 2014</w:t>
      </w:r>
      <w:r w:rsidRPr="00AA1206">
        <w:rPr>
          <w:rFonts w:ascii="Tahoma" w:hAnsi="Tahoma" w:cs="Tahoma"/>
        </w:rPr>
        <w:t xml:space="preserve"> v Luhačovicích.</w:t>
      </w:r>
    </w:p>
    <w:p w:rsidR="00427627" w:rsidRPr="00427627" w:rsidRDefault="00427627" w:rsidP="00427627">
      <w:pPr>
        <w:spacing w:after="120" w:line="240" w:lineRule="auto"/>
        <w:jc w:val="both"/>
        <w:rPr>
          <w:rFonts w:ascii="Tahoma" w:hAnsi="Tahoma" w:cs="Tahoma"/>
        </w:rPr>
      </w:pPr>
    </w:p>
    <w:p w:rsidR="002A1401" w:rsidRDefault="002A1401" w:rsidP="00C2109D">
      <w:pPr>
        <w:pStyle w:val="Odstavecseseznamem"/>
        <w:numPr>
          <w:ilvl w:val="0"/>
          <w:numId w:val="6"/>
        </w:numPr>
        <w:spacing w:after="120" w:line="240" w:lineRule="auto"/>
        <w:ind w:left="42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Společné úsilí Žilinského a Trenčianského samosprávného kraje a Krajské hospodářské komory Žilinského kraje </w:t>
      </w:r>
      <w:r w:rsidR="006F488B">
        <w:rPr>
          <w:rFonts w:ascii="Tahoma" w:hAnsi="Tahoma" w:cs="Tahoma"/>
        </w:rPr>
        <w:t>o urychlení</w:t>
      </w:r>
      <w:r>
        <w:rPr>
          <w:rFonts w:ascii="Tahoma" w:hAnsi="Tahoma" w:cs="Tahoma"/>
        </w:rPr>
        <w:t xml:space="preserve"> přípravy </w:t>
      </w:r>
      <w:r w:rsidR="006F488B">
        <w:rPr>
          <w:rFonts w:ascii="Tahoma" w:hAnsi="Tahoma" w:cs="Tahoma"/>
        </w:rPr>
        <w:t xml:space="preserve">a realizace moderního kapacitního propojení se sousedním Zlínským krajem </w:t>
      </w:r>
      <w:r w:rsidR="00427627">
        <w:rPr>
          <w:rFonts w:ascii="Tahoma" w:hAnsi="Tahoma" w:cs="Tahoma"/>
        </w:rPr>
        <w:t xml:space="preserve">v rámci projektu </w:t>
      </w:r>
      <w:r w:rsidR="006F488B">
        <w:rPr>
          <w:rFonts w:ascii="Tahoma" w:hAnsi="Tahoma" w:cs="Tahoma"/>
        </w:rPr>
        <w:t xml:space="preserve">rychlostní komunikace R49/R6 , </w:t>
      </w:r>
      <w:r w:rsidR="00427627">
        <w:rPr>
          <w:rFonts w:ascii="Tahoma" w:hAnsi="Tahoma" w:cs="Tahoma"/>
        </w:rPr>
        <w:t>což</w:t>
      </w:r>
      <w:r w:rsidR="006F488B">
        <w:rPr>
          <w:rFonts w:ascii="Tahoma" w:hAnsi="Tahoma" w:cs="Tahoma"/>
        </w:rPr>
        <w:t xml:space="preserve"> by umožnilo </w:t>
      </w:r>
      <w:proofErr w:type="gramStart"/>
      <w:r w:rsidR="006F488B">
        <w:rPr>
          <w:rFonts w:ascii="Tahoma" w:hAnsi="Tahoma" w:cs="Tahoma"/>
        </w:rPr>
        <w:t>kvalitní</w:t>
      </w:r>
      <w:r w:rsidR="00427627">
        <w:rPr>
          <w:rFonts w:ascii="Tahoma" w:hAnsi="Tahoma" w:cs="Tahoma"/>
        </w:rPr>
        <w:t xml:space="preserve">, </w:t>
      </w:r>
      <w:r w:rsidR="006F488B">
        <w:rPr>
          <w:rFonts w:ascii="Tahoma" w:hAnsi="Tahoma" w:cs="Tahoma"/>
        </w:rPr>
        <w:t xml:space="preserve"> rychlý</w:t>
      </w:r>
      <w:proofErr w:type="gramEnd"/>
      <w:r w:rsidR="006F488B">
        <w:rPr>
          <w:rFonts w:ascii="Tahoma" w:hAnsi="Tahoma" w:cs="Tahoma"/>
        </w:rPr>
        <w:t xml:space="preserve"> a efektivní přesun osob a zboží mezi oběma státy a </w:t>
      </w:r>
      <w:r w:rsidR="00427627">
        <w:rPr>
          <w:rFonts w:ascii="Tahoma" w:hAnsi="Tahoma" w:cs="Tahoma"/>
        </w:rPr>
        <w:t xml:space="preserve">výrazným způsobem by projekt  </w:t>
      </w:r>
      <w:r w:rsidR="006F488B">
        <w:rPr>
          <w:rFonts w:ascii="Tahoma" w:hAnsi="Tahoma" w:cs="Tahoma"/>
        </w:rPr>
        <w:t>přispěl k</w:t>
      </w:r>
      <w:r w:rsidR="00427627">
        <w:rPr>
          <w:rFonts w:ascii="Tahoma" w:hAnsi="Tahoma" w:cs="Tahoma"/>
        </w:rPr>
        <w:t xml:space="preserve"> všestrannému </w:t>
      </w:r>
      <w:r w:rsidR="006F488B">
        <w:rPr>
          <w:rFonts w:ascii="Tahoma" w:hAnsi="Tahoma" w:cs="Tahoma"/>
        </w:rPr>
        <w:t>rozvoji</w:t>
      </w:r>
      <w:r w:rsidR="00427627">
        <w:rPr>
          <w:rFonts w:ascii="Tahoma" w:hAnsi="Tahoma" w:cs="Tahoma"/>
        </w:rPr>
        <w:t xml:space="preserve"> příhraničních </w:t>
      </w:r>
      <w:r w:rsidR="006F488B">
        <w:rPr>
          <w:rFonts w:ascii="Tahoma" w:hAnsi="Tahoma" w:cs="Tahoma"/>
        </w:rPr>
        <w:t>regionů</w:t>
      </w:r>
      <w:r w:rsidR="00427627">
        <w:rPr>
          <w:rFonts w:ascii="Tahoma" w:hAnsi="Tahoma" w:cs="Tahoma"/>
        </w:rPr>
        <w:t>.</w:t>
      </w:r>
      <w:r w:rsidR="006F488B">
        <w:rPr>
          <w:rFonts w:ascii="Tahoma" w:hAnsi="Tahoma" w:cs="Tahoma"/>
        </w:rPr>
        <w:t xml:space="preserve"> </w:t>
      </w:r>
    </w:p>
    <w:p w:rsidR="00667455" w:rsidRDefault="00667455" w:rsidP="00667455">
      <w:pPr>
        <w:spacing w:after="120" w:line="240" w:lineRule="auto"/>
        <w:jc w:val="both"/>
        <w:rPr>
          <w:rFonts w:ascii="Tahoma" w:hAnsi="Tahoma" w:cs="Tahoma"/>
        </w:rPr>
      </w:pPr>
    </w:p>
    <w:p w:rsidR="00667455" w:rsidRDefault="00667455" w:rsidP="00667455">
      <w:pPr>
        <w:spacing w:after="120" w:line="240" w:lineRule="auto"/>
        <w:jc w:val="both"/>
        <w:rPr>
          <w:rFonts w:ascii="Tahoma" w:hAnsi="Tahoma" w:cs="Tahoma"/>
        </w:rPr>
      </w:pPr>
    </w:p>
    <w:p w:rsidR="00667455" w:rsidRDefault="00667455" w:rsidP="00667455">
      <w:pPr>
        <w:spacing w:after="120" w:line="240" w:lineRule="auto"/>
        <w:jc w:val="both"/>
        <w:rPr>
          <w:rFonts w:ascii="Tahoma" w:hAnsi="Tahoma" w:cs="Tahoma"/>
        </w:rPr>
      </w:pPr>
    </w:p>
    <w:p w:rsidR="00667455" w:rsidRDefault="00667455" w:rsidP="00667455">
      <w:pPr>
        <w:spacing w:after="120" w:line="240" w:lineRule="auto"/>
        <w:jc w:val="both"/>
        <w:rPr>
          <w:rFonts w:ascii="Tahoma" w:hAnsi="Tahoma" w:cs="Tahoma"/>
        </w:rPr>
      </w:pPr>
    </w:p>
    <w:p w:rsidR="00667455" w:rsidRDefault="00667455" w:rsidP="00667455">
      <w:pPr>
        <w:spacing w:after="120" w:line="240" w:lineRule="auto"/>
        <w:jc w:val="both"/>
        <w:rPr>
          <w:rFonts w:ascii="Tahoma" w:hAnsi="Tahoma" w:cs="Tahoma"/>
        </w:rPr>
      </w:pPr>
    </w:p>
    <w:p w:rsidR="00667455" w:rsidRDefault="00667455" w:rsidP="00667455">
      <w:pPr>
        <w:spacing w:after="120" w:line="240" w:lineRule="auto"/>
        <w:jc w:val="both"/>
        <w:rPr>
          <w:rFonts w:ascii="Tahoma" w:hAnsi="Tahoma" w:cs="Tahoma"/>
        </w:rPr>
      </w:pPr>
    </w:p>
    <w:p w:rsidR="00421C01" w:rsidRDefault="00421C01" w:rsidP="00667455">
      <w:pPr>
        <w:spacing w:after="120" w:line="240" w:lineRule="auto"/>
        <w:jc w:val="both"/>
        <w:rPr>
          <w:rFonts w:ascii="Tahoma" w:hAnsi="Tahoma" w:cs="Tahoma"/>
        </w:rPr>
      </w:pPr>
    </w:p>
    <w:p w:rsidR="00421C01" w:rsidRDefault="00421C01" w:rsidP="00667455">
      <w:pPr>
        <w:spacing w:after="120" w:line="240" w:lineRule="auto"/>
        <w:jc w:val="both"/>
        <w:rPr>
          <w:rFonts w:ascii="Tahoma" w:hAnsi="Tahoma" w:cs="Tahoma"/>
        </w:rPr>
      </w:pPr>
    </w:p>
    <w:p w:rsidR="00421C01" w:rsidRDefault="00421C01" w:rsidP="00667455">
      <w:pPr>
        <w:spacing w:after="120" w:line="240" w:lineRule="auto"/>
        <w:jc w:val="both"/>
        <w:rPr>
          <w:rFonts w:ascii="Tahoma" w:hAnsi="Tahoma" w:cs="Tahoma"/>
        </w:rPr>
      </w:pPr>
    </w:p>
    <w:p w:rsidR="00421C01" w:rsidRDefault="00421C01" w:rsidP="00667455">
      <w:pPr>
        <w:spacing w:after="120" w:line="240" w:lineRule="auto"/>
        <w:jc w:val="both"/>
        <w:rPr>
          <w:rFonts w:ascii="Tahoma" w:hAnsi="Tahoma" w:cs="Tahoma"/>
        </w:rPr>
      </w:pPr>
    </w:p>
    <w:p w:rsidR="000F0D02" w:rsidRPr="000C024F" w:rsidRDefault="00F662B8" w:rsidP="000C024F">
      <w:pPr>
        <w:spacing w:before="120" w:after="0"/>
        <w:jc w:val="both"/>
        <w:rPr>
          <w:rFonts w:ascii="Tahoma" w:hAnsi="Tahoma" w:cs="Tahoma"/>
          <w:i/>
          <w:sz w:val="20"/>
          <w:szCs w:val="20"/>
        </w:rPr>
      </w:pPr>
      <w:r w:rsidRPr="000C024F">
        <w:rPr>
          <w:rFonts w:ascii="Tahoma" w:hAnsi="Tahoma" w:cs="Tahoma"/>
          <w:i/>
          <w:sz w:val="20"/>
          <w:szCs w:val="20"/>
        </w:rPr>
        <w:t>Přijato</w:t>
      </w:r>
      <w:r w:rsidR="00727223" w:rsidRPr="000C024F">
        <w:rPr>
          <w:rFonts w:ascii="Tahoma" w:hAnsi="Tahoma" w:cs="Tahoma"/>
          <w:i/>
          <w:sz w:val="20"/>
          <w:szCs w:val="20"/>
        </w:rPr>
        <w:t xml:space="preserve"> v Olomouci</w:t>
      </w:r>
      <w:r w:rsidR="00C61955" w:rsidRPr="000C024F">
        <w:rPr>
          <w:rFonts w:ascii="Tahoma" w:hAnsi="Tahoma" w:cs="Tahoma"/>
          <w:i/>
          <w:sz w:val="20"/>
          <w:szCs w:val="20"/>
        </w:rPr>
        <w:t xml:space="preserve"> dne </w:t>
      </w:r>
      <w:r w:rsidR="000E7649" w:rsidRPr="000C024F">
        <w:rPr>
          <w:rFonts w:ascii="Tahoma" w:hAnsi="Tahoma" w:cs="Tahoma"/>
          <w:i/>
          <w:sz w:val="20"/>
          <w:szCs w:val="20"/>
        </w:rPr>
        <w:t>13</w:t>
      </w:r>
      <w:r w:rsidR="00DE1184" w:rsidRPr="000C024F">
        <w:rPr>
          <w:rFonts w:ascii="Tahoma" w:hAnsi="Tahoma" w:cs="Tahoma"/>
          <w:i/>
          <w:sz w:val="20"/>
          <w:szCs w:val="20"/>
        </w:rPr>
        <w:t>. 4. 201</w:t>
      </w:r>
      <w:r w:rsidR="000E7649" w:rsidRPr="000C024F">
        <w:rPr>
          <w:rFonts w:ascii="Tahoma" w:hAnsi="Tahoma" w:cs="Tahoma"/>
          <w:i/>
          <w:sz w:val="20"/>
          <w:szCs w:val="20"/>
        </w:rPr>
        <w:t>5</w:t>
      </w:r>
      <w:r w:rsidR="00706E4E" w:rsidRPr="000C024F">
        <w:rPr>
          <w:rFonts w:ascii="Tahoma" w:hAnsi="Tahoma" w:cs="Tahoma"/>
          <w:i/>
          <w:sz w:val="20"/>
          <w:szCs w:val="20"/>
        </w:rPr>
        <w:t>.</w:t>
      </w:r>
    </w:p>
    <w:sectPr w:rsidR="000F0D02" w:rsidRPr="000C024F" w:rsidSect="000C024F">
      <w:pgSz w:w="11906" w:h="16838"/>
      <w:pgMar w:top="1276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6154B"/>
    <w:multiLevelType w:val="hybridMultilevel"/>
    <w:tmpl w:val="210E889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AF91E7A"/>
    <w:multiLevelType w:val="hybridMultilevel"/>
    <w:tmpl w:val="AC9ED2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B6F35"/>
    <w:multiLevelType w:val="hybridMultilevel"/>
    <w:tmpl w:val="6FD015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338F3"/>
    <w:multiLevelType w:val="hybridMultilevel"/>
    <w:tmpl w:val="49C099F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76333"/>
    <w:multiLevelType w:val="hybridMultilevel"/>
    <w:tmpl w:val="D346B2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68363510"/>
    <w:multiLevelType w:val="hybridMultilevel"/>
    <w:tmpl w:val="C854B144"/>
    <w:lvl w:ilvl="0" w:tplc="040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93A2631"/>
    <w:multiLevelType w:val="hybridMultilevel"/>
    <w:tmpl w:val="BB0EAD7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9C1718F"/>
    <w:multiLevelType w:val="hybridMultilevel"/>
    <w:tmpl w:val="F71221C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566EAB"/>
    <w:multiLevelType w:val="hybridMultilevel"/>
    <w:tmpl w:val="56D23B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ind w:left="1365" w:hanging="360"/>
      </w:pPr>
    </w:lvl>
    <w:lvl w:ilvl="2" w:tplc="0405001B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>
    <w:nsid w:val="71011183"/>
    <w:multiLevelType w:val="hybridMultilevel"/>
    <w:tmpl w:val="E648EF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043D96"/>
    <w:multiLevelType w:val="hybridMultilevel"/>
    <w:tmpl w:val="A56C95E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A66F03"/>
    <w:multiLevelType w:val="hybridMultilevel"/>
    <w:tmpl w:val="5A444E9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1AC87C6">
      <w:start w:val="1"/>
      <w:numFmt w:val="bullet"/>
      <w:lvlText w:val="~"/>
      <w:lvlJc w:val="left"/>
      <w:pPr>
        <w:ind w:left="1365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11"/>
  </w:num>
  <w:num w:numId="9">
    <w:abstractNumId w:val="10"/>
  </w:num>
  <w:num w:numId="10">
    <w:abstractNumId w:val="6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compat/>
  <w:rsids>
    <w:rsidRoot w:val="004823C6"/>
    <w:rsid w:val="00004965"/>
    <w:rsid w:val="00023C93"/>
    <w:rsid w:val="00025220"/>
    <w:rsid w:val="0006036D"/>
    <w:rsid w:val="0008559C"/>
    <w:rsid w:val="00095ACB"/>
    <w:rsid w:val="000C024F"/>
    <w:rsid w:val="000E7649"/>
    <w:rsid w:val="000F0D02"/>
    <w:rsid w:val="00114384"/>
    <w:rsid w:val="00133964"/>
    <w:rsid w:val="001568DC"/>
    <w:rsid w:val="00173DA7"/>
    <w:rsid w:val="0018542E"/>
    <w:rsid w:val="001E12A2"/>
    <w:rsid w:val="001E4E6F"/>
    <w:rsid w:val="00213214"/>
    <w:rsid w:val="002215A6"/>
    <w:rsid w:val="00222C5B"/>
    <w:rsid w:val="00235EB0"/>
    <w:rsid w:val="00285BEF"/>
    <w:rsid w:val="002A1401"/>
    <w:rsid w:val="002A634D"/>
    <w:rsid w:val="002B712E"/>
    <w:rsid w:val="002B7DE2"/>
    <w:rsid w:val="002C30A9"/>
    <w:rsid w:val="002D090E"/>
    <w:rsid w:val="002E42CF"/>
    <w:rsid w:val="002E7A7C"/>
    <w:rsid w:val="003456B4"/>
    <w:rsid w:val="00363ABD"/>
    <w:rsid w:val="00375780"/>
    <w:rsid w:val="003A5BAB"/>
    <w:rsid w:val="003D2CFA"/>
    <w:rsid w:val="003F0CB9"/>
    <w:rsid w:val="004006D4"/>
    <w:rsid w:val="00421C01"/>
    <w:rsid w:val="00427627"/>
    <w:rsid w:val="004415AF"/>
    <w:rsid w:val="0046486A"/>
    <w:rsid w:val="00480DCB"/>
    <w:rsid w:val="004823C6"/>
    <w:rsid w:val="0049144F"/>
    <w:rsid w:val="004B5AA2"/>
    <w:rsid w:val="004C2F90"/>
    <w:rsid w:val="004D2C26"/>
    <w:rsid w:val="004D4EF2"/>
    <w:rsid w:val="0050560A"/>
    <w:rsid w:val="0052400D"/>
    <w:rsid w:val="00525F2B"/>
    <w:rsid w:val="00542BD0"/>
    <w:rsid w:val="005512CC"/>
    <w:rsid w:val="005722D3"/>
    <w:rsid w:val="00577CF1"/>
    <w:rsid w:val="00593B44"/>
    <w:rsid w:val="005B0B66"/>
    <w:rsid w:val="005B59C8"/>
    <w:rsid w:val="005B5ADE"/>
    <w:rsid w:val="005E7522"/>
    <w:rsid w:val="00607F9B"/>
    <w:rsid w:val="0061072F"/>
    <w:rsid w:val="00645B17"/>
    <w:rsid w:val="00667455"/>
    <w:rsid w:val="006C1EA5"/>
    <w:rsid w:val="006C1EC7"/>
    <w:rsid w:val="006F488B"/>
    <w:rsid w:val="006F5273"/>
    <w:rsid w:val="007069A0"/>
    <w:rsid w:val="00706E4E"/>
    <w:rsid w:val="00715749"/>
    <w:rsid w:val="00727223"/>
    <w:rsid w:val="00730942"/>
    <w:rsid w:val="00733760"/>
    <w:rsid w:val="00751568"/>
    <w:rsid w:val="00772FA3"/>
    <w:rsid w:val="0078699A"/>
    <w:rsid w:val="00790C8A"/>
    <w:rsid w:val="007938A8"/>
    <w:rsid w:val="007C2A10"/>
    <w:rsid w:val="00814A6C"/>
    <w:rsid w:val="00830F7C"/>
    <w:rsid w:val="00840780"/>
    <w:rsid w:val="0084149F"/>
    <w:rsid w:val="00851699"/>
    <w:rsid w:val="00857778"/>
    <w:rsid w:val="00862DEC"/>
    <w:rsid w:val="00892A09"/>
    <w:rsid w:val="00892FFB"/>
    <w:rsid w:val="00894262"/>
    <w:rsid w:val="008A1243"/>
    <w:rsid w:val="008C7ECE"/>
    <w:rsid w:val="008F5E98"/>
    <w:rsid w:val="009438DC"/>
    <w:rsid w:val="00944938"/>
    <w:rsid w:val="00973DD2"/>
    <w:rsid w:val="009774D1"/>
    <w:rsid w:val="00980932"/>
    <w:rsid w:val="00983A12"/>
    <w:rsid w:val="009A20FD"/>
    <w:rsid w:val="009A6C11"/>
    <w:rsid w:val="009D23C4"/>
    <w:rsid w:val="00A11BD4"/>
    <w:rsid w:val="00A312EF"/>
    <w:rsid w:val="00A34186"/>
    <w:rsid w:val="00A94F76"/>
    <w:rsid w:val="00AA1206"/>
    <w:rsid w:val="00AA3231"/>
    <w:rsid w:val="00AC1133"/>
    <w:rsid w:val="00B053EB"/>
    <w:rsid w:val="00B0558A"/>
    <w:rsid w:val="00B06581"/>
    <w:rsid w:val="00B32831"/>
    <w:rsid w:val="00B44C52"/>
    <w:rsid w:val="00B45F62"/>
    <w:rsid w:val="00B762C1"/>
    <w:rsid w:val="00C0217F"/>
    <w:rsid w:val="00C2109D"/>
    <w:rsid w:val="00C61955"/>
    <w:rsid w:val="00C7046D"/>
    <w:rsid w:val="00C734CE"/>
    <w:rsid w:val="00CB07B3"/>
    <w:rsid w:val="00CC55BC"/>
    <w:rsid w:val="00CD6ED9"/>
    <w:rsid w:val="00CE0481"/>
    <w:rsid w:val="00CE5258"/>
    <w:rsid w:val="00D43938"/>
    <w:rsid w:val="00D50B1C"/>
    <w:rsid w:val="00D610F7"/>
    <w:rsid w:val="00D644D5"/>
    <w:rsid w:val="00D653C8"/>
    <w:rsid w:val="00D65DAE"/>
    <w:rsid w:val="00D95DF7"/>
    <w:rsid w:val="00D9759F"/>
    <w:rsid w:val="00DA7C98"/>
    <w:rsid w:val="00DC679F"/>
    <w:rsid w:val="00DE1184"/>
    <w:rsid w:val="00E1072F"/>
    <w:rsid w:val="00E3016C"/>
    <w:rsid w:val="00E4350B"/>
    <w:rsid w:val="00E65E5F"/>
    <w:rsid w:val="00E65FE3"/>
    <w:rsid w:val="00E677D7"/>
    <w:rsid w:val="00E808AD"/>
    <w:rsid w:val="00F07C80"/>
    <w:rsid w:val="00F25762"/>
    <w:rsid w:val="00F25C0C"/>
    <w:rsid w:val="00F311F0"/>
    <w:rsid w:val="00F36420"/>
    <w:rsid w:val="00F371BF"/>
    <w:rsid w:val="00F42386"/>
    <w:rsid w:val="00F57A6B"/>
    <w:rsid w:val="00F662B8"/>
    <w:rsid w:val="00F818FC"/>
    <w:rsid w:val="00FB677A"/>
    <w:rsid w:val="00FC3B7A"/>
    <w:rsid w:val="00FD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2FFB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A120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23C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E1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2A2"/>
    <w:rPr>
      <w:rFonts w:ascii="Tahoma" w:hAnsi="Tahoma" w:cs="Tahoma"/>
      <w:sz w:val="16"/>
      <w:szCs w:val="16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A1206"/>
    <w:rPr>
      <w:rFonts w:ascii="Cambria" w:eastAsia="Times New Roman" w:hAnsi="Cambria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2FFB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A120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23C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E1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2A2"/>
    <w:rPr>
      <w:rFonts w:ascii="Tahoma" w:hAnsi="Tahoma" w:cs="Tahoma"/>
      <w:sz w:val="16"/>
      <w:szCs w:val="16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A1206"/>
    <w:rPr>
      <w:rFonts w:ascii="Cambria" w:eastAsia="Times New Roman" w:hAnsi="Cambria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EF2D79-0EEF-480C-A4E9-6B3EE5A66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SPOLEČNÁ DEKLARACE</vt:lpstr>
    </vt:vector>
  </TitlesOfParts>
  <Company>EUROVIA</Company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SPOLEČNÁ DEKLARACE</dc:title>
  <dc:creator>ZadnikL</dc:creator>
  <cp:lastModifiedBy>ZadnikL</cp:lastModifiedBy>
  <cp:revision>3</cp:revision>
  <cp:lastPrinted>2015-03-25T11:33:00Z</cp:lastPrinted>
  <dcterms:created xsi:type="dcterms:W3CDTF">2015-04-07T15:05:00Z</dcterms:created>
  <dcterms:modified xsi:type="dcterms:W3CDTF">2015-04-13T16:18:00Z</dcterms:modified>
</cp:coreProperties>
</file>